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5F" w:rsidRDefault="00794D5F" w:rsidP="003A1B9F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704D" w:rsidRDefault="00DE704D" w:rsidP="00DE70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E704D" w:rsidRDefault="00DE704D" w:rsidP="00DE70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 БАЛАШОВСКОГО МУНИЦИПАЛЬНОГО РАЙОНА</w:t>
      </w:r>
    </w:p>
    <w:p w:rsidR="00DE704D" w:rsidRDefault="00DE704D" w:rsidP="00DE70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DE704D" w:rsidRDefault="00DE704D" w:rsidP="00DE704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E704D" w:rsidRDefault="00DE704D" w:rsidP="00DE704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E704D" w:rsidRDefault="00B14028" w:rsidP="00DE704D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17.02.2017 г </w:t>
      </w:r>
      <w:r w:rsidR="00DE704D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6</w:t>
      </w:r>
      <w:r w:rsidR="00DE704D">
        <w:rPr>
          <w:bCs/>
          <w:sz w:val="28"/>
          <w:szCs w:val="28"/>
        </w:rPr>
        <w:t xml:space="preserve"> – п                                                       </w:t>
      </w:r>
      <w:proofErr w:type="spellStart"/>
      <w:r w:rsidR="00DE704D">
        <w:rPr>
          <w:bCs/>
          <w:sz w:val="28"/>
          <w:szCs w:val="28"/>
        </w:rPr>
        <w:t>п</w:t>
      </w:r>
      <w:proofErr w:type="gramStart"/>
      <w:r w:rsidR="00DE704D">
        <w:rPr>
          <w:bCs/>
          <w:sz w:val="28"/>
          <w:szCs w:val="28"/>
        </w:rPr>
        <w:t>.С</w:t>
      </w:r>
      <w:proofErr w:type="gramEnd"/>
      <w:r w:rsidR="00DE704D">
        <w:rPr>
          <w:bCs/>
          <w:sz w:val="28"/>
          <w:szCs w:val="28"/>
        </w:rPr>
        <w:t>оцземледельский</w:t>
      </w:r>
      <w:proofErr w:type="spellEnd"/>
    </w:p>
    <w:p w:rsidR="00DE704D" w:rsidRDefault="00DE704D" w:rsidP="00DE704D">
      <w:pPr>
        <w:pStyle w:val="a1"/>
        <w:spacing w:after="0"/>
      </w:pPr>
    </w:p>
    <w:p w:rsidR="00DE704D" w:rsidRDefault="00DE704D" w:rsidP="00DE704D">
      <w:pPr>
        <w:pStyle w:val="1"/>
        <w:numPr>
          <w:ilvl w:val="0"/>
          <w:numId w:val="1"/>
        </w:numPr>
        <w:spacing w:before="0" w:after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</w:t>
      </w:r>
    </w:p>
    <w:p w:rsidR="00DE704D" w:rsidRDefault="00DE704D" w:rsidP="00DE704D">
      <w:pPr>
        <w:pStyle w:val="1"/>
        <w:numPr>
          <w:ilvl w:val="0"/>
          <w:numId w:val="1"/>
        </w:numPr>
        <w:spacing w:before="0" w:after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 </w:t>
      </w:r>
    </w:p>
    <w:p w:rsidR="00DE704D" w:rsidRDefault="00DE704D" w:rsidP="00DE704D">
      <w:pPr>
        <w:pStyle w:val="a0"/>
        <w:shd w:val="clear" w:color="auto" w:fill="FFFFFF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-"/>
            <w:rFonts w:ascii="Times New Roman" w:hAnsi="Times New Roman"/>
            <w:sz w:val="28"/>
            <w:szCs w:val="28"/>
          </w:rPr>
          <w:t>Земельным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>
          <w:rPr>
            <w:rStyle w:val="-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Федерации", </w:t>
      </w:r>
      <w:hyperlink r:id="rId8" w:history="1">
        <w:r>
          <w:rPr>
            <w:rStyle w:val="-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Саратовской области "О земле"</w:t>
      </w:r>
      <w:r w:rsidR="00317BB9">
        <w:rPr>
          <w:rFonts w:ascii="Times New Roman" w:hAnsi="Times New Roman" w:cs="Times New Roman"/>
          <w:sz w:val="28"/>
          <w:szCs w:val="28"/>
        </w:rPr>
        <w:t>, Постановлением Правительства  Саратовской области от 27ноября 2007 г. № 412-п « Об установлении порядка определения  размера арендной платы за земельные  участки, находящиеся в государственной  собственности, и земельные участки, государственная  собственность на которые не разграничена, предоставляемые в аренду без торгов»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Соцземледельского муниципального образования</w:t>
      </w:r>
    </w:p>
    <w:p w:rsidR="00DE704D" w:rsidRDefault="00DE704D" w:rsidP="00DE704D">
      <w:pPr>
        <w:pStyle w:val="a0"/>
        <w:shd w:val="clear" w:color="auto" w:fill="FFFFFF"/>
        <w:ind w:firstLine="720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DE704D" w:rsidRDefault="00DE704D" w:rsidP="00DE704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годовой размер арендной платы за земельные участки, находящиеся в  муниципальной собственности Соцземледельского муниципального образования в соответствии с их видами разрешенного использования, согласно приложению.</w:t>
      </w:r>
    </w:p>
    <w:p w:rsidR="00DE704D" w:rsidRDefault="00DE704D" w:rsidP="00DE704D">
      <w:pPr>
        <w:pStyle w:val="a6"/>
        <w:rPr>
          <w:sz w:val="28"/>
          <w:szCs w:val="28"/>
        </w:rPr>
      </w:pPr>
      <w:r w:rsidRPr="00DE704D">
        <w:rPr>
          <w:sz w:val="28"/>
          <w:szCs w:val="28"/>
        </w:rPr>
        <w:t>2.</w:t>
      </w:r>
      <w:r>
        <w:rPr>
          <w:sz w:val="28"/>
          <w:szCs w:val="28"/>
        </w:rPr>
        <w:t xml:space="preserve"> Постановление  № 23/1-п от 11 декабря 2015 г.  « Об установлении  размера арендной платы  за земельные участки» </w:t>
      </w:r>
      <w:r w:rsidR="00300F6A">
        <w:rPr>
          <w:sz w:val="28"/>
          <w:szCs w:val="28"/>
        </w:rPr>
        <w:t xml:space="preserve"> с внесенными изменениями  </w:t>
      </w:r>
      <w:proofErr w:type="gramStart"/>
      <w:r w:rsidR="00300F6A">
        <w:rPr>
          <w:sz w:val="28"/>
          <w:szCs w:val="28"/>
        </w:rPr>
        <w:t xml:space="preserve">( </w:t>
      </w:r>
      <w:proofErr w:type="gramEnd"/>
      <w:r w:rsidR="00300F6A">
        <w:rPr>
          <w:sz w:val="28"/>
          <w:szCs w:val="28"/>
        </w:rPr>
        <w:t xml:space="preserve">Постановление  № 14-п от 22.04.2016 г.  « О внесении  изменений в постановление администрации </w:t>
      </w:r>
      <w:proofErr w:type="spellStart"/>
      <w:r w:rsidR="00300F6A">
        <w:rPr>
          <w:sz w:val="28"/>
          <w:szCs w:val="28"/>
        </w:rPr>
        <w:t>Соцземледельского</w:t>
      </w:r>
      <w:proofErr w:type="spellEnd"/>
      <w:r w:rsidR="00300F6A">
        <w:rPr>
          <w:sz w:val="28"/>
          <w:szCs w:val="28"/>
        </w:rPr>
        <w:t xml:space="preserve">  муниципального образования  </w:t>
      </w:r>
      <w:proofErr w:type="spellStart"/>
      <w:r w:rsidR="00300F6A">
        <w:rPr>
          <w:sz w:val="28"/>
          <w:szCs w:val="28"/>
        </w:rPr>
        <w:t>Балашовского</w:t>
      </w:r>
      <w:proofErr w:type="spellEnd"/>
      <w:r w:rsidR="00300F6A">
        <w:rPr>
          <w:sz w:val="28"/>
          <w:szCs w:val="28"/>
        </w:rPr>
        <w:t xml:space="preserve"> муниципального района Саратовской области от 11.12.2015 г.№ 23/1-П) </w:t>
      </w:r>
      <w:r>
        <w:rPr>
          <w:sz w:val="28"/>
          <w:szCs w:val="28"/>
        </w:rPr>
        <w:t>признать  утратившим  силу.</w:t>
      </w:r>
    </w:p>
    <w:p w:rsidR="00DE704D" w:rsidRPr="00DE704D" w:rsidRDefault="00DE704D" w:rsidP="00DE704D">
      <w:pPr>
        <w:pStyle w:val="a6"/>
        <w:rPr>
          <w:sz w:val="28"/>
          <w:szCs w:val="28"/>
        </w:rPr>
      </w:pPr>
    </w:p>
    <w:p w:rsidR="00DE704D" w:rsidRDefault="00300F6A" w:rsidP="00DE704D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DE704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DE704D" w:rsidRDefault="00300F6A" w:rsidP="00DE704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70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7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70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704D" w:rsidRPr="00DE704D" w:rsidRDefault="00DE704D" w:rsidP="00DE704D">
      <w:pPr>
        <w:pStyle w:val="a6"/>
        <w:rPr>
          <w:b/>
          <w:sz w:val="28"/>
          <w:szCs w:val="28"/>
        </w:rPr>
      </w:pPr>
      <w:r w:rsidRPr="00DE704D">
        <w:rPr>
          <w:b/>
          <w:sz w:val="28"/>
          <w:szCs w:val="28"/>
        </w:rPr>
        <w:t>Глава Соцземледельского</w:t>
      </w:r>
    </w:p>
    <w:p w:rsidR="00DE704D" w:rsidRDefault="00DE704D" w:rsidP="00DE704D">
      <w:pPr>
        <w:pStyle w:val="a6"/>
        <w:rPr>
          <w:b/>
          <w:sz w:val="28"/>
          <w:szCs w:val="28"/>
        </w:rPr>
      </w:pPr>
      <w:r w:rsidRPr="00DE704D">
        <w:rPr>
          <w:b/>
          <w:sz w:val="28"/>
          <w:szCs w:val="28"/>
        </w:rPr>
        <w:t xml:space="preserve">муниципального  образования                                            О.В. Костикова </w:t>
      </w:r>
    </w:p>
    <w:p w:rsidR="00B14028" w:rsidRPr="00DE704D" w:rsidRDefault="00B14028" w:rsidP="00DE704D">
      <w:pPr>
        <w:pStyle w:val="a6"/>
        <w:rPr>
          <w:sz w:val="28"/>
          <w:szCs w:val="28"/>
        </w:rPr>
      </w:pPr>
    </w:p>
    <w:p w:rsidR="00DE704D" w:rsidRDefault="00DE704D" w:rsidP="00DE704D">
      <w:pPr>
        <w:pStyle w:val="a0"/>
        <w:spacing w:after="0" w:line="100" w:lineRule="atLeast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Приложение </w:t>
      </w:r>
    </w:p>
    <w:p w:rsidR="00DE704D" w:rsidRDefault="00DE704D" w:rsidP="00DE704D">
      <w:pPr>
        <w:pStyle w:val="a0"/>
        <w:spacing w:after="0" w:line="100" w:lineRule="atLeast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постановлению администрации Соцземледельского МО</w:t>
      </w:r>
    </w:p>
    <w:p w:rsidR="00DE704D" w:rsidRDefault="00DE704D" w:rsidP="00DE704D">
      <w:pPr>
        <w:pStyle w:val="a0"/>
        <w:spacing w:after="0" w:line="100" w:lineRule="atLeast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4028">
        <w:rPr>
          <w:rFonts w:ascii="Times New Roman" w:hAnsi="Times New Roman" w:cs="Times New Roman"/>
          <w:sz w:val="28"/>
          <w:szCs w:val="28"/>
        </w:rPr>
        <w:t xml:space="preserve">                         №6-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4D5F">
        <w:rPr>
          <w:rFonts w:ascii="Times New Roman" w:hAnsi="Times New Roman" w:cs="Times New Roman"/>
          <w:sz w:val="28"/>
          <w:szCs w:val="28"/>
        </w:rPr>
        <w:t xml:space="preserve"> </w:t>
      </w:r>
      <w:r w:rsidR="00B14028">
        <w:rPr>
          <w:rFonts w:ascii="Times New Roman" w:hAnsi="Times New Roman" w:cs="Times New Roman"/>
          <w:sz w:val="28"/>
          <w:szCs w:val="28"/>
        </w:rPr>
        <w:t xml:space="preserve"> от 17.02.2017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E704D" w:rsidRDefault="00DE704D" w:rsidP="00DE704D">
      <w:pPr>
        <w:pStyle w:val="a0"/>
      </w:pPr>
    </w:p>
    <w:p w:rsidR="00DE704D" w:rsidRDefault="00DE704D" w:rsidP="00DE704D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Размер арендной платы за земельные участки,</w:t>
      </w:r>
    </w:p>
    <w:p w:rsidR="00DE704D" w:rsidRDefault="00DE704D" w:rsidP="00DE704D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находящиеся в  муниципальной собственности </w:t>
      </w:r>
      <w:proofErr w:type="gramEnd"/>
    </w:p>
    <w:p w:rsidR="00DE704D" w:rsidRDefault="00DE704D" w:rsidP="00DE704D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DE704D" w:rsidRDefault="00DE704D" w:rsidP="00DE704D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их видами разрешенного использования.</w:t>
      </w:r>
    </w:p>
    <w:p w:rsidR="00DE704D" w:rsidRDefault="00DE704D" w:rsidP="00DE704D">
      <w:pPr>
        <w:pStyle w:val="a0"/>
        <w:spacing w:after="0" w:line="100" w:lineRule="atLeast"/>
        <w:jc w:val="center"/>
      </w:pPr>
    </w:p>
    <w:p w:rsidR="00DE704D" w:rsidRDefault="00DE704D" w:rsidP="00DE704D">
      <w:pPr>
        <w:pStyle w:val="a0"/>
        <w:spacing w:after="0" w:line="100" w:lineRule="atLeast"/>
        <w:jc w:val="center"/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7140"/>
      </w:tblGrid>
      <w:tr w:rsidR="00DE704D" w:rsidTr="00CF7CF1"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в процентах от кадастровой стоимости арендуемых земельных участков</w:t>
            </w:r>
          </w:p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(К%)</w:t>
            </w:r>
          </w:p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разрешенного использования земель</w:t>
            </w:r>
          </w:p>
        </w:tc>
      </w:tr>
      <w:tr w:rsidR="00DE704D" w:rsidTr="00CF7CF1">
        <w:trPr>
          <w:trHeight w:val="285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794D5F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застройки;</w:t>
            </w:r>
          </w:p>
        </w:tc>
      </w:tr>
      <w:tr w:rsidR="00DE704D" w:rsidTr="00CF7CF1">
        <w:trPr>
          <w:trHeight w:val="21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 размещения домов малоэтажной жилой застройки, в том числе индивидуальной жилой застройки, а также  ведения личного подсобного хозяйства (приусадебный участок),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хозблоков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погребов;</w:t>
            </w:r>
          </w:p>
        </w:tc>
      </w:tr>
      <w:tr w:rsidR="00DE704D" w:rsidTr="00CF7CF1">
        <w:trPr>
          <w:trHeight w:val="25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794D5F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гаражно-строительных кооперативов;</w:t>
            </w:r>
          </w:p>
        </w:tc>
      </w:tr>
      <w:tr w:rsidR="00DE704D" w:rsidTr="00CF7CF1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794D5F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автостоянок;</w:t>
            </w:r>
          </w:p>
        </w:tc>
      </w:tr>
      <w:tr w:rsidR="00DE704D" w:rsidTr="00CF7CF1">
        <w:trPr>
          <w:trHeight w:val="24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огородничества;</w:t>
            </w:r>
          </w:p>
        </w:tc>
      </w:tr>
      <w:tr w:rsidR="00DE704D" w:rsidTr="00CF7CF1">
        <w:trPr>
          <w:trHeight w:val="674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предоставленные для накопления, хранения и захоронения твердых бытовых отходов;</w:t>
            </w:r>
          </w:p>
        </w:tc>
      </w:tr>
      <w:tr w:rsidR="00DE704D" w:rsidTr="00CF7CF1">
        <w:trPr>
          <w:trHeight w:val="674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794D5F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 бытового обслуживания;</w:t>
            </w:r>
          </w:p>
        </w:tc>
      </w:tr>
      <w:tr w:rsidR="00DE704D" w:rsidTr="00CF7CF1">
        <w:trPr>
          <w:trHeight w:val="18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автогазозаправочных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станций;</w:t>
            </w:r>
          </w:p>
        </w:tc>
      </w:tr>
      <w:tr w:rsidR="00DE704D" w:rsidTr="00CF7CF1">
        <w:trPr>
          <w:trHeight w:val="180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гостиниц;</w:t>
            </w:r>
          </w:p>
          <w:p w:rsidR="00DE704D" w:rsidRDefault="00DE704D" w:rsidP="00CF7CF1">
            <w:pPr>
              <w:pStyle w:val="a0"/>
              <w:spacing w:after="0" w:line="100" w:lineRule="atLeast"/>
              <w:jc w:val="both"/>
            </w:pPr>
          </w:p>
        </w:tc>
      </w:tr>
      <w:tr w:rsidR="00DE704D" w:rsidTr="00CF7CF1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Земельные участки, предназначенные для размещения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офисных зданий делового и коммерческого назначения;</w:t>
            </w:r>
          </w:p>
          <w:p w:rsidR="00DE704D" w:rsidRDefault="00DE704D" w:rsidP="00CF7CF1">
            <w:pPr>
              <w:pStyle w:val="a0"/>
              <w:spacing w:after="0" w:line="100" w:lineRule="atLeast"/>
              <w:jc w:val="both"/>
            </w:pPr>
          </w:p>
        </w:tc>
      </w:tr>
      <w:tr w:rsidR="00DE704D" w:rsidTr="00CF7CF1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объектов рекреационного и лечебно-оздоровительного  назначения;</w:t>
            </w:r>
          </w:p>
          <w:p w:rsidR="00DE704D" w:rsidRDefault="00DE704D" w:rsidP="00CF7CF1">
            <w:pPr>
              <w:pStyle w:val="a0"/>
              <w:spacing w:after="0" w:line="100" w:lineRule="atLeast"/>
              <w:jc w:val="both"/>
            </w:pPr>
          </w:p>
        </w:tc>
      </w:tr>
      <w:tr w:rsidR="00DE704D" w:rsidTr="00CF7CF1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-технического,  продовольственного снабжения, сбыта и заготовок;</w:t>
            </w:r>
          </w:p>
        </w:tc>
      </w:tr>
      <w:tr w:rsidR="00DE704D" w:rsidTr="00CF7CF1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объектов;</w:t>
            </w:r>
          </w:p>
        </w:tc>
      </w:tr>
      <w:tr w:rsidR="00DE704D" w:rsidTr="00CF7CF1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 автодорожных вокзалов, аэропортов, аэродромов, аэровокзалов;</w:t>
            </w:r>
            <w:proofErr w:type="gramEnd"/>
          </w:p>
        </w:tc>
      </w:tr>
      <w:tr w:rsidR="00DE704D" w:rsidTr="00CF7CF1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занятые водными объектами, находящимися в обороте;</w:t>
            </w:r>
          </w:p>
        </w:tc>
      </w:tr>
      <w:tr w:rsidR="00DE704D" w:rsidTr="00CF7CF1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объектов;</w:t>
            </w:r>
          </w:p>
          <w:p w:rsidR="00DE704D" w:rsidRDefault="00DE704D" w:rsidP="00CF7CF1">
            <w:pPr>
              <w:pStyle w:val="a0"/>
              <w:spacing w:after="0" w:line="100" w:lineRule="atLeast"/>
              <w:jc w:val="both"/>
            </w:pPr>
          </w:p>
        </w:tc>
      </w:tr>
      <w:tr w:rsidR="00DE704D" w:rsidTr="00CF7CF1">
        <w:trPr>
          <w:trHeight w:val="31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</w:p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садами;</w:t>
            </w:r>
          </w:p>
        </w:tc>
      </w:tr>
      <w:tr w:rsidR="00DE704D" w:rsidTr="00CF7CF1">
        <w:trPr>
          <w:trHeight w:val="27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из земель сельскохозяйственного назначения;</w:t>
            </w:r>
          </w:p>
        </w:tc>
      </w:tr>
      <w:tr w:rsidR="00DE704D" w:rsidTr="00CF7CF1">
        <w:trPr>
          <w:trHeight w:val="33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ограниченными в обороте в соответствии с законодательством Российской Федерации; земельные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участки под полосами отвода водоемов, каналов и коллекторов, набережные;</w:t>
            </w:r>
            <w:proofErr w:type="gramEnd"/>
          </w:p>
          <w:p w:rsidR="00DE704D" w:rsidRDefault="00DE704D" w:rsidP="00CF7CF1">
            <w:pPr>
              <w:pStyle w:val="a0"/>
              <w:spacing w:after="0" w:line="100" w:lineRule="atLeast"/>
              <w:jc w:val="both"/>
            </w:pPr>
          </w:p>
        </w:tc>
      </w:tr>
      <w:tr w:rsidR="00DE704D" w:rsidTr="00CF7CF1">
        <w:trPr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DE704D" w:rsidP="00CF7CF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</w:tr>
      <w:tr w:rsidR="00DE704D" w:rsidTr="00CF7CF1">
        <w:trPr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04D" w:rsidRDefault="00794D5F" w:rsidP="00CF7CF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04D" w:rsidRDefault="00DE704D" w:rsidP="00CF7CF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иных целей</w:t>
            </w:r>
          </w:p>
          <w:p w:rsidR="00DE704D" w:rsidRDefault="00DE704D" w:rsidP="00CF7CF1">
            <w:pPr>
              <w:pStyle w:val="a0"/>
              <w:spacing w:after="0" w:line="100" w:lineRule="atLeast"/>
            </w:pPr>
          </w:p>
        </w:tc>
      </w:tr>
    </w:tbl>
    <w:p w:rsidR="00DE704D" w:rsidRDefault="00DE704D" w:rsidP="00DE704D">
      <w:pPr>
        <w:pStyle w:val="a0"/>
        <w:spacing w:after="0" w:line="100" w:lineRule="atLeast"/>
      </w:pPr>
    </w:p>
    <w:p w:rsidR="00DE704D" w:rsidRDefault="00DE704D" w:rsidP="00DE704D">
      <w:pPr>
        <w:pStyle w:val="a0"/>
        <w:spacing w:after="0" w:line="100" w:lineRule="atLeast"/>
        <w:jc w:val="both"/>
      </w:pPr>
    </w:p>
    <w:p w:rsidR="00DE704D" w:rsidRDefault="00DE704D" w:rsidP="00DE704D">
      <w:pPr>
        <w:pStyle w:val="a0"/>
        <w:spacing w:after="0" w:line="100" w:lineRule="atLeast"/>
        <w:jc w:val="both"/>
      </w:pPr>
    </w:p>
    <w:p w:rsidR="00DE704D" w:rsidRDefault="00DE704D" w:rsidP="00DE704D">
      <w:pPr>
        <w:pStyle w:val="a0"/>
        <w:spacing w:after="0" w:line="100" w:lineRule="atLeast"/>
        <w:jc w:val="both"/>
      </w:pPr>
    </w:p>
    <w:p w:rsidR="00DE704D" w:rsidRDefault="00DE704D" w:rsidP="00DE704D">
      <w:pPr>
        <w:pStyle w:val="a0"/>
        <w:spacing w:after="0" w:line="100" w:lineRule="atLeast"/>
        <w:jc w:val="both"/>
      </w:pPr>
    </w:p>
    <w:p w:rsidR="00B14028" w:rsidRDefault="00794D5F" w:rsidP="00DE704D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DE704D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 w:rsidR="00DE7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04D" w:rsidRDefault="00B14028" w:rsidP="00DE704D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E704D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      </w:t>
      </w:r>
      <w:r w:rsidR="00DE704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4305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4D5F">
        <w:rPr>
          <w:rFonts w:ascii="Times New Roman" w:hAnsi="Times New Roman" w:cs="Times New Roman"/>
          <w:b/>
          <w:sz w:val="28"/>
          <w:szCs w:val="28"/>
        </w:rPr>
        <w:t xml:space="preserve">     О.В. Костикова </w:t>
      </w:r>
      <w:r w:rsidR="00DE7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04D" w:rsidRDefault="00DE704D" w:rsidP="00DE704D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DE704D" w:rsidRDefault="00DE704D" w:rsidP="00DE704D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704D" w:rsidRDefault="00DE704D" w:rsidP="00DE704D"/>
    <w:p w:rsidR="001712B3" w:rsidRDefault="001712B3"/>
    <w:sectPr w:rsidR="0017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581"/>
    <w:multiLevelType w:val="multilevel"/>
    <w:tmpl w:val="65EEE8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CD"/>
    <w:rsid w:val="001712B3"/>
    <w:rsid w:val="00201D1F"/>
    <w:rsid w:val="00300F6A"/>
    <w:rsid w:val="00317BB9"/>
    <w:rsid w:val="003A1B9F"/>
    <w:rsid w:val="007434CD"/>
    <w:rsid w:val="00794D5F"/>
    <w:rsid w:val="009E60E6"/>
    <w:rsid w:val="00A2734E"/>
    <w:rsid w:val="00B14028"/>
    <w:rsid w:val="00DE704D"/>
    <w:rsid w:val="00F4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3A1B9F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A1B9F"/>
    <w:rPr>
      <w:rFonts w:ascii="Arial" w:eastAsia="SimSun" w:hAnsi="Arial" w:cs="Calibri"/>
      <w:b/>
      <w:bCs/>
      <w:color w:val="26282F"/>
      <w:sz w:val="24"/>
      <w:szCs w:val="24"/>
      <w:lang w:eastAsia="ru-RU"/>
    </w:rPr>
  </w:style>
  <w:style w:type="paragraph" w:styleId="a1">
    <w:name w:val="Body Text"/>
    <w:basedOn w:val="a0"/>
    <w:link w:val="a5"/>
    <w:semiHidden/>
    <w:unhideWhenUsed/>
    <w:rsid w:val="003A1B9F"/>
    <w:pPr>
      <w:spacing w:after="120"/>
    </w:pPr>
  </w:style>
  <w:style w:type="character" w:customStyle="1" w:styleId="a5">
    <w:name w:val="Основной текст Знак"/>
    <w:basedOn w:val="a2"/>
    <w:link w:val="a1"/>
    <w:semiHidden/>
    <w:rsid w:val="003A1B9F"/>
    <w:rPr>
      <w:rFonts w:ascii="Calibri" w:eastAsia="SimSun" w:hAnsi="Calibri" w:cs="Calibri"/>
      <w:color w:val="00000A"/>
    </w:rPr>
  </w:style>
  <w:style w:type="paragraph" w:customStyle="1" w:styleId="a0">
    <w:name w:val="Базовый"/>
    <w:rsid w:val="003A1B9F"/>
    <w:pPr>
      <w:suppressAutoHyphens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rsid w:val="003A1B9F"/>
    <w:rPr>
      <w:color w:val="000080"/>
      <w:u w:val="single"/>
      <w:lang w:val="ru-RU" w:eastAsia="ru-RU" w:bidi="ru-RU"/>
    </w:rPr>
  </w:style>
  <w:style w:type="paragraph" w:styleId="a6">
    <w:name w:val="No Spacing"/>
    <w:uiPriority w:val="1"/>
    <w:qFormat/>
    <w:rsid w:val="00DE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1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201D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3A1B9F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A1B9F"/>
    <w:rPr>
      <w:rFonts w:ascii="Arial" w:eastAsia="SimSun" w:hAnsi="Arial" w:cs="Calibri"/>
      <w:b/>
      <w:bCs/>
      <w:color w:val="26282F"/>
      <w:sz w:val="24"/>
      <w:szCs w:val="24"/>
      <w:lang w:eastAsia="ru-RU"/>
    </w:rPr>
  </w:style>
  <w:style w:type="paragraph" w:styleId="a1">
    <w:name w:val="Body Text"/>
    <w:basedOn w:val="a0"/>
    <w:link w:val="a5"/>
    <w:semiHidden/>
    <w:unhideWhenUsed/>
    <w:rsid w:val="003A1B9F"/>
    <w:pPr>
      <w:spacing w:after="120"/>
    </w:pPr>
  </w:style>
  <w:style w:type="character" w:customStyle="1" w:styleId="a5">
    <w:name w:val="Основной текст Знак"/>
    <w:basedOn w:val="a2"/>
    <w:link w:val="a1"/>
    <w:semiHidden/>
    <w:rsid w:val="003A1B9F"/>
    <w:rPr>
      <w:rFonts w:ascii="Calibri" w:eastAsia="SimSun" w:hAnsi="Calibri" w:cs="Calibri"/>
      <w:color w:val="00000A"/>
    </w:rPr>
  </w:style>
  <w:style w:type="paragraph" w:customStyle="1" w:styleId="a0">
    <w:name w:val="Базовый"/>
    <w:rsid w:val="003A1B9F"/>
    <w:pPr>
      <w:suppressAutoHyphens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rsid w:val="003A1B9F"/>
    <w:rPr>
      <w:color w:val="000080"/>
      <w:u w:val="single"/>
      <w:lang w:val="ru-RU" w:eastAsia="ru-RU" w:bidi="ru-RU"/>
    </w:rPr>
  </w:style>
  <w:style w:type="paragraph" w:styleId="a6">
    <w:name w:val="No Spacing"/>
    <w:uiPriority w:val="1"/>
    <w:qFormat/>
    <w:rsid w:val="00DE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1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201D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22954.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4625.31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653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2017-02-20T10:22:00Z</cp:lastPrinted>
  <dcterms:created xsi:type="dcterms:W3CDTF">2016-06-27T12:10:00Z</dcterms:created>
  <dcterms:modified xsi:type="dcterms:W3CDTF">2017-02-20T10:24:00Z</dcterms:modified>
</cp:coreProperties>
</file>