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CF" w:rsidRDefault="001155CF" w:rsidP="001155CF">
      <w:pPr>
        <w:pStyle w:val="ac"/>
        <w:rPr>
          <w:b/>
          <w:sz w:val="28"/>
          <w:szCs w:val="28"/>
        </w:rPr>
      </w:pPr>
    </w:p>
    <w:p w:rsidR="001155CF" w:rsidRDefault="001155CF" w:rsidP="001155C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155CF" w:rsidRDefault="001155CF" w:rsidP="001155CF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СОЦЗЕМЛЕДЕЛЬСКОГО  МУНИЦИПАЛЬНОГО ОБРАЗОВАНИЯ</w:t>
      </w:r>
    </w:p>
    <w:p w:rsidR="001155CF" w:rsidRDefault="001155CF" w:rsidP="001155C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1155CF" w:rsidRDefault="001155CF" w:rsidP="001155C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1155CF" w:rsidRDefault="001155CF" w:rsidP="001155CF">
      <w:pPr>
        <w:shd w:val="clear" w:color="auto" w:fill="FFFFFF"/>
        <w:spacing w:line="274" w:lineRule="exact"/>
        <w:ind w:right="19"/>
        <w:jc w:val="center"/>
        <w:rPr>
          <w:rFonts w:ascii="Times New Roman" w:hAnsi="Times New Roman"/>
          <w:sz w:val="28"/>
          <w:szCs w:val="28"/>
        </w:rPr>
      </w:pPr>
    </w:p>
    <w:p w:rsidR="001155CF" w:rsidRDefault="001155CF" w:rsidP="001155CF">
      <w:pPr>
        <w:shd w:val="clear" w:color="auto" w:fill="FFFFFF"/>
        <w:spacing w:before="269"/>
        <w:ind w:righ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1155CF" w:rsidRDefault="001155CF" w:rsidP="001155CF">
      <w:pPr>
        <w:shd w:val="clear" w:color="auto" w:fill="FFFFFF"/>
        <w:tabs>
          <w:tab w:val="left" w:pos="4392"/>
        </w:tabs>
        <w:spacing w:before="274"/>
        <w:ind w:left="72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От 12.03.2016г.  №5-п                                                               п.Соцземледельский    </w:t>
      </w:r>
    </w:p>
    <w:p w:rsidR="001155CF" w:rsidRDefault="001155CF" w:rsidP="001155CF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порядке</w:t>
      </w:r>
    </w:p>
    <w:p w:rsidR="001155CF" w:rsidRDefault="001155CF" w:rsidP="001155CF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принятия решений о разработке муниципальных программ</w:t>
      </w:r>
    </w:p>
    <w:p w:rsidR="001155CF" w:rsidRDefault="001155CF" w:rsidP="001155CF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Соцземледельского муниципального образования</w:t>
      </w:r>
    </w:p>
    <w:p w:rsidR="001155CF" w:rsidRDefault="001155CF" w:rsidP="001155CF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их формирования и реализации и Порядка проведения</w:t>
      </w:r>
    </w:p>
    <w:p w:rsidR="001155CF" w:rsidRDefault="001155CF" w:rsidP="001155CF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критериев оценки эффективности реализации муниципальных</w:t>
      </w:r>
    </w:p>
    <w:p w:rsidR="001155CF" w:rsidRDefault="001155CF" w:rsidP="001155CF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программ Соцземледельского  муниципального образования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целях обеспечения эффективности и результативности расходования бюджетных средств, в соответствии с  Федеральным законом от 06.10.2003 № 131-ФЗ «Об общих принципах организации местного самоуправления в Российской Федерации»,  статьей 179 Бюджетного кодекса Российской Федерации, руководствуясь Уставом Соцземледельского  муниципального образования, администрация Соцземледельского  муниципального образования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порядке принятия решений о разработке муниципальных программ Соцземледельского  муниципального образования и их формирования и реализации согласно приложению №1.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</w:t>
      </w:r>
      <w:hyperlink r:id="rId5" w:anchor="Par1016" w:tooltip="Ссылка на текущий документ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и критерии оценки эффективности реализации муниципальных программ Соцземледельского муниципального образования согласно приложению №2.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Настоящее постановление вступает в силу с момента его подписания.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Установить, что действие пункта 3.13. Порядка, утвержденного пунктом 1 настоящего постановления, не применяется к правоотношениям, возникающим при составлении проекта местного бюджета на 2016 год и плановый период 2016 и 2017 годов.</w:t>
      </w:r>
    </w:p>
    <w:p w:rsidR="001155CF" w:rsidRDefault="001155CF" w:rsidP="001155CF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5.Обнародовать настоящее постановление в установленном порядке.</w:t>
      </w:r>
    </w:p>
    <w:p w:rsidR="001155CF" w:rsidRDefault="001155CF" w:rsidP="001155CF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6. Контроль за исполнением постановления возложить на заместителя главы  администрации Соцземледельского муниципального образования Хурчакову М.В.</w:t>
      </w:r>
    </w:p>
    <w:p w:rsidR="001155CF" w:rsidRDefault="001155CF" w:rsidP="001155CF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7.Постановление вступает в силу со дня его официального обнародования.</w:t>
      </w:r>
    </w:p>
    <w:p w:rsidR="001155CF" w:rsidRDefault="001155CF" w:rsidP="001155CF">
      <w:pPr>
        <w:jc w:val="both"/>
        <w:outlineLvl w:val="0"/>
        <w:rPr>
          <w:rFonts w:eastAsia="Arial Unicode MS"/>
          <w:b/>
          <w:sz w:val="28"/>
          <w:szCs w:val="28"/>
        </w:rPr>
      </w:pPr>
    </w:p>
    <w:p w:rsidR="001155CF" w:rsidRDefault="001155CF" w:rsidP="001155CF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Соцземледельского</w:t>
      </w:r>
    </w:p>
    <w:p w:rsidR="001155CF" w:rsidRDefault="001155CF" w:rsidP="001155CF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Ю.Н.Макаров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pStyle w:val="ac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1155CF" w:rsidRDefault="001155CF" w:rsidP="001155CF">
      <w:pPr>
        <w:pStyle w:val="ac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1155CF" w:rsidRDefault="001155CF" w:rsidP="001155CF">
      <w:pPr>
        <w:pStyle w:val="ac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Соцземледельского  муниципального образования</w:t>
      </w:r>
    </w:p>
    <w:p w:rsidR="001155CF" w:rsidRDefault="001155CF" w:rsidP="001155CF">
      <w:pPr>
        <w:pStyle w:val="ac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От 12.03.2016г.№5-п</w:t>
      </w:r>
    </w:p>
    <w:p w:rsidR="001155CF" w:rsidRDefault="001155CF" w:rsidP="001155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anchor="Par39" w:tooltip="Ссылка на текущий документ" w:history="1">
        <w:r>
          <w:rPr>
            <w:rStyle w:val="a3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>Порядок</w:t>
        </w:r>
      </w:hyperlink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принятия решений о разработке муниципальных программ Соцземледельского  муниципального образования и их формирования и реализации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Настоящий Порядок устанавливает правила принятия решений о разработке муниципальных программ Соцземледельского  муниципального образования, их формирования и реализации.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Для целей настоящего Порядка: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муниципальная программа Соцземледельского  муниципального образования (далее – муниципальная программа, МО) - система мероприятий (взаимоувязанных по задачам, срокам осуществления и ресурсам) и инструментов социально-экономического планирования, обеспечивающих достижение целей и задач социально-экономического развития Соцземледельского муниципального образования;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подпрограмма муниципальной программы (далее - подпрограмма) - это неотъемлемая часть муниципальной 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сложности решаемых в рамках муниципальной программы задач, а также необходимости рациональной организации планируемого комплекса мероприятий, и направленный на решение одной задачи муниципальной программы;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подпрограммы, и детализируемый мероприятиями;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ответственный исполнитель муниципальной программы (далее - ответственный исполнитель) – структурное подразделение администрации  МО, должностное лицо администрации  МО, определенное администрацией  МО в качестве ответственного за разработку и реализацию муниципальной программы;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соисполнители муниципальной программы (далее - соисполнители) - структурные подразделения администрации  МО, должностные лица администрации  МО, являющиеся ответственными за разработку и реализацию подпрограмм, входящих в состав муниципальной программы;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участники муниципальной программы - структурные подразделения администрации  МО, должностные лица администрации  МО, участвующие в реализации основных мероприятий;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участники мероприятий муниципальной программы - администрация Соцземледельского  муниципального образования, хозяйствующие субъекты, иные организации, участвующие в реализации мероприятий, входящих в состав основных мероприятий.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Муниципальная программа разрабатывается в соответствии с Программой социально-экономического развития Соцземледельского  муниципального образования, вопросами местного значения на период не менее 3 лет и утверждается постановлением администрации  МО.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2. ПОЛНОМОЧИЯ ОТВЕТСТВЕННОГО ИСПОЛНИТЕЛЯ, СОИСПОЛНИТЕЛЕЙ, УЧАСТНИКОВ Муниципальной ПРОГРАММЫ и участников мероприятий муниципальной программы ПРИ разработке И РЕАЛИЗАЦИИ ПРОГРАММЫ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Разработка и реализация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Ответственный исполнитель: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обеспечивает разработку, согласование и утверждение муниципальной программы;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формирует структуру муниципальной программы, а также перечень соисполнителей и участников муниципальной программы;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согласование и утверждение;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рекомендует соисполнителям и участникам муниципальной программы осуществить разработку отдельных мероприятий, в том числе в форме основного мероприятия;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осуществляет мониторинг реализации муниципальной программы;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 оценку эффективности реализации муниципальной программы;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готовит отчеты о реализации муниципальной программы, представляет их в комиссию по вопросам реализации муниципальных программ, состав которой утверждается распоряжением администрации  МО (далее – Комиссия);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разрабатывает меры по привлечению средств из федерального,  областного и районного бюджетов и иных источников в соответствии с законодательством для реализации мероприятий муниципальной программы.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2.3. Соисполнители: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обеспечивают разработку и согласование с участниками муниципальной программы подпрограмм;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разрабатывают и согласовывают проект муниципальной программы, проект изменений в муниципальную программу в части подпрограмм;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запрашивают у участников муниципальной программы информацию о ходе реализации основных мероприятий;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разрабатывают и представляют ответственному исполнителю отчеты о реализации подпрограммы;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Участники муниципальной программы: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осуществляют разработку и реализацию основных мероприятий;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формируют предложения по разработке проекта подпрограммы, внесению изменений в подпрограмму, направляют их соисполнителю;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разрабатывают и представляют соисполнителю отчеты о реализации основных мероприятий.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 Участники мероприятий муниципальной программы участвуют в реализации мероприятий подпрограмм.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ФОРМИРОВАНИЕ МУНИЦИПАЛЬНЫХ ПРОГРАММ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Разработка муниципальных программ осуществляется на основании перечня муниципальных программ  МО, который формируется финансово-экономическим отделом исходя из целей и задач, определенных  Программой социально-экономического развития Соцземледельского  муниципального образования, и утверждается постановлением администрации  МО (далее - Перечень муниципальных программ).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Перечень муниципальных программ содержит: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наименования муниципальных программ;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наименования ответственных исполнителей и соисполнителей;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основные направления реализации муниципальных программ.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Проект муниципальной программы разрабатывается в соответствии с Типовым макетом муниципальной программы согласно приложению 4 к настоящему Порядку в течение одного месяца с даты утверждения Перечня муниципальных программ.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Муниципальная программа содержит: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паспорт муниципальной программы;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характеристику текущего состояния сферы реализации муниципальной программы;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цель и задачи, целевые показатели, сроки реализации муниципальной программы;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обоснование выделения подпрограмм и характеристику основных мероприятий подпрограмм;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ресурсное обеспечение муниципальной программы;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анализ рисков реализации муниципальной программы и описание мер управления рисками реализации муниципальной программы;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механизм реализации муниципальной программы;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ожидаемые конечные результаты реализации муниципальной программы;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9) подпрограммы муниципальной программы.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 Ответственный исполнитель направляет проект муниципальной программы в финансово-экономический отдел администрации  МО для согласования ресурсного обеспечения муниципальной программы, реальность предполагаемых объемов финансирования из бюджетных источников, необходимость и возможность привлечения внебюджетных средств.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 Ответственный исполнитель несет ответственность за соответствие муниципальной программы требованиям Типового макета муниципальной программы согласно приложению 4 к настоящему Порядку; обоснованность и комплексность основных мероприятий, сроков их реализации; эффективность механизма реализации муниципальной программы; социальную и экономическую эффективность муниципальной программы в целом, ожидаемые конечные результаты.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3.8. Согласованный проект муниципальной программы представляется на рассмотрение главе администрации Соцземледельского  муниципального образования.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3.9. Ответственный исполнитель обеспечивает подготовку и согласование проекта постановления администрации  МО об утверждении муниципальной программы.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3.10. Муниципальная программа утверждается постановлением администрации  МО.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3.11. Разработка изменений в муниципальную программу, их согласование осуществляется в порядке, предусмотренном для формирования муниципальной программы.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3.12. Проект постановления администрации  МО о внесении изменений в муниципальную программу, не оказывающий влияния на параметры реализации муниципальной программы и не требующий увеличения бюджетных ассигнований из средств  местного бюджета, утверждается постановлением администрации  МО без согласования с финансово-экономическим отделом  МО.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3.13. Муниципальные программы, предлагаемые к финансированию начиная с очередного финансового года, подлежат утверждению не позднее одного месяца до дня внесения проекта решения о местном бюджете на очередной финансовый год и плановый период в представительный орган МО.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Реализация муниципальных программ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Реализация муниципальной программы осуществляется в соответствии с планами мероприятий подпрограмм.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Источниками финансирования реализации муниципальной программы являются средства бюджета  МО, средства, привлекаемые из федерального, областного и районного бюджетов, внебюджетных источников.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4.3. Финансовое обеспечение реализации муниципальной программы в части расходных обязательств  МО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муниципальных программ (подпрограмм)  МО утверждается решением представительного органа  МО о местном бюджете на очередной финансовый год и плановый период.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В случае внесения изменений в муниципальную программу, связанных с увеличением бюджетных ассигнований на её реализацию, её объем может быть изменен в течение текущего финансового года при наличии соответствующих источников дополнительных поступлений в местный бюджет и (или) при сокращении бюджетных ассигнований по отдельным статьям расходов местного бюджета при условии внесения изменений в решение представительного органа о бюджете  МО на текущий финансовый год и плановый период.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 Планирование бюджетных ассигнований на реализацию муниципальных программ  МО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бюджета  МО и планирование бюджетных ассигнований.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 Финансирование муниципальной программы, утвержденной после принятия решения представительного органа о бюджете  МО на очередной финансовый год и плановый период, осуществляется с года, следующего за очередным финансовым годом.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наличии соответствующих источников дополнительных поступлений в местный бюджет и (или) при сокращении бюджетных ассигнований по отдельным статьям расходов местного бюджета, финансирование муниципальной программы, утвержденной в текущем финансовом году, может осуществляться в текущем финансовом году при условии внесения соответствующих изменений в решение представительного органа  МО о местном бюджете на текущий финансовый год и плановый период.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4.7. Муниципальные программы подлежат приведению в соответствие с решением представительного органа  МО о местном бюджете на очередной финансовый год и плановый период не позднее двух месяцев со дня вступления его в силу.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4.8. Ответственный исполнитель совместно с соисполнителями в срок до 1 апреля года, следующего за отчетным, формирует и представляет в Комиссию ежегодный отчет о реализации муниципальной программы за отчетный год.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4.9. Ежегодный (итоговый) отчет о реализации муниципальной программы должен содержать: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отчет об исполнении мероприятий муниципальной программы по форме согласно </w:t>
      </w:r>
      <w:hyperlink r:id="rId7" w:anchor="Par782" w:tooltip="Ссылка на текущий документ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приложению 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1 к настоящему Порядку;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отчет об исполнении целевых показателей муниципальной программы по форме согласно </w:t>
      </w:r>
      <w:hyperlink r:id="rId8" w:anchor="Par782" w:tooltip="Ссылка на текущий документ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приложению 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2 к настоящему Порядку;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3) отчет о финансировании муниципальной программы по форме согласно </w:t>
      </w:r>
      <w:hyperlink r:id="rId9" w:anchor="Par782" w:tooltip="Ссылка на текущий документ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приложению 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3 к настоящему Порядку;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сведения об оценке эффективности реализации муниципальной программы (в соответствии с </w:t>
      </w:r>
      <w:hyperlink r:id="rId10" w:anchor="Par1016" w:tooltip="Ссылка на текущий документ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Поряд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ком проведения и критериями оценки эффективности реализации муниципальных программ  МО);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пояснительную записку, содержащую анализ факторов, повлиявших на ход реализации муниципальной программы.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4.10. Комиссия в течение двух месяцев со дня поступления ежегодного (итогового) отчета о реализации муниципальной программы организует его рассмотрение, по результатам которого принимается решение об эффективности реализации муниципальной программы.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случае, если ожидаемая эффективность не достигнута или эффективность снизилась по сравнению с предыдущим годом, Комиссией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4.11. Учитывая решение Комиссии об эффективности реализации муниципальной программы,  не позднее одного месяца до дня внесения проекта решения о местном бюджете на очередной финансовый год и плановый период в представительного органа МО, может быть принято решение о прекращении или об изменении начиная с очередного финансового года муниципальной программы, в том числе об изменении объема бюджетных ассигнований на финансовое обеспечение реализации муниципальной программы. Указанное решение оформляется постановлением администрации  МО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данного решения и при наличии заключенных во исполнение муниципальной программы муниципальных контрактов в местном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4.12. Ежегодный (итоговый) отчет о реализации муниципальной программы представляется ответственным исполнителем в качестве информации главе Администрации  МО.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jc w:val="both"/>
        <w:outlineLvl w:val="0"/>
        <w:rPr>
          <w:rFonts w:eastAsia="Arial Unicode MS"/>
          <w:b/>
          <w:sz w:val="28"/>
          <w:szCs w:val="28"/>
        </w:rPr>
      </w:pPr>
    </w:p>
    <w:p w:rsidR="001155CF" w:rsidRDefault="001155CF" w:rsidP="001155CF">
      <w:pPr>
        <w:jc w:val="both"/>
        <w:outlineLvl w:val="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Глава Соцземледельского</w:t>
      </w:r>
    </w:p>
    <w:p w:rsidR="001155CF" w:rsidRDefault="001155CF" w:rsidP="001155CF">
      <w:pPr>
        <w:jc w:val="both"/>
        <w:outlineLvl w:val="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муниципального образования                                           Ю.Н.Макаров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>Приложение №1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 xml:space="preserve">к </w:t>
      </w:r>
      <w:hyperlink r:id="rId11" w:anchor="Par39" w:tooltip="Ссылка на текущий документ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Поряд</w:t>
        </w:r>
      </w:hyperlink>
      <w:r>
        <w:rPr>
          <w:lang w:eastAsia="ru-RU"/>
        </w:rPr>
        <w:t>ку принятия решений о разработке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 xml:space="preserve">муниципальных программ Соцземледельского 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>муниципального образования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>и их формирования и реализации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мероприятий муниципальной программы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муниципальной программы  МО)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_____ год (весь период реализации).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184"/>
        <w:gridCol w:w="1062"/>
        <w:gridCol w:w="817"/>
        <w:gridCol w:w="691"/>
        <w:gridCol w:w="885"/>
        <w:gridCol w:w="679"/>
        <w:gridCol w:w="1011"/>
        <w:gridCol w:w="916"/>
        <w:gridCol w:w="916"/>
        <w:gridCol w:w="900"/>
      </w:tblGrid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  № 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 п/п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 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 подпрограммы,  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   основного  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 мероприятия, 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  мероприятия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соисполнителя, участника программы, участника мероприятия программы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Плановый срок исполнения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финанси-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финан-сирования, предусмот-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ренный программой,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за отчетный период,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объема  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мероприятия,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  единица  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 измерения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Плановое 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 значение 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 значение 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2.1.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     т.д.      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подпрограммам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lastRenderedPageBreak/>
        <w:t>Приложение №2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 xml:space="preserve">к </w:t>
      </w:r>
      <w:hyperlink r:id="rId12" w:anchor="Par39" w:tooltip="Ссылка на текущий документ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Поряд</w:t>
        </w:r>
      </w:hyperlink>
      <w:r>
        <w:rPr>
          <w:lang w:eastAsia="ru-RU"/>
        </w:rPr>
        <w:t>ку принятия решений о разработке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 xml:space="preserve">муниципальных программ Соцземледельского 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>муниципального образования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>и их формирования и реализации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целевых показателей муниципальной программы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муниципальной программы  МО)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_____ год (весь период реализации)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106"/>
        <w:gridCol w:w="560"/>
        <w:gridCol w:w="1232"/>
        <w:gridCol w:w="1564"/>
        <w:gridCol w:w="954"/>
        <w:gridCol w:w="707"/>
        <w:gridCol w:w="1857"/>
      </w:tblGrid>
      <w:tr w:rsidR="001155CF" w:rsidTr="001155CF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 №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  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     целевого    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    показателя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Плановое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значение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 значение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Отклонение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фактического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значения от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 планового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1155CF" w:rsidTr="001155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5CF" w:rsidTr="001155CF">
        <w:trPr>
          <w:tblCellSpacing w:w="0" w:type="dxa"/>
        </w:trPr>
        <w:tc>
          <w:tcPr>
            <w:tcW w:w="144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Подпрограмма 1 (указать наименование)</w:t>
            </w:r>
          </w:p>
        </w:tc>
      </w:tr>
      <w:tr w:rsidR="001155CF" w:rsidTr="001155C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144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Подпрограмма 2 (указать наименование)</w:t>
            </w:r>
          </w:p>
        </w:tc>
      </w:tr>
      <w:tr w:rsidR="001155CF" w:rsidTr="001155C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     т.д.     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подпрограммам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 xml:space="preserve">Приложение №3 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 xml:space="preserve">к </w:t>
      </w:r>
      <w:hyperlink r:id="rId13" w:anchor="Par39" w:tooltip="Ссылка на текущий документ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Поряд</w:t>
        </w:r>
      </w:hyperlink>
      <w:r>
        <w:rPr>
          <w:lang w:eastAsia="ru-RU"/>
        </w:rPr>
        <w:t>ку принятия решений о разработке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 xml:space="preserve">муниципальных программ Соцземледельского 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>муниципального образования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>и их формирования и реализации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 о финансировании муниципальной программы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муниципальной программы  МО)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_____ год (весь период реализации)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225"/>
        <w:gridCol w:w="430"/>
        <w:gridCol w:w="396"/>
        <w:gridCol w:w="464"/>
        <w:gridCol w:w="838"/>
        <w:gridCol w:w="1225"/>
        <w:gridCol w:w="430"/>
        <w:gridCol w:w="396"/>
        <w:gridCol w:w="464"/>
        <w:gridCol w:w="838"/>
        <w:gridCol w:w="1253"/>
      </w:tblGrid>
      <w:tr w:rsidR="001155CF" w:rsidTr="001155CF">
        <w:trPr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Период реализации программы </w:t>
            </w:r>
          </w:p>
        </w:tc>
        <w:tc>
          <w:tcPr>
            <w:tcW w:w="49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финансирования, предусмотренный программой, тыс. руб.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  <w:tc>
          <w:tcPr>
            <w:tcW w:w="5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за отчетный период, тыс. руб.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1155CF" w:rsidTr="001155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34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36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5CF" w:rsidTr="001155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внебюд-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жетные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внебюд-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жетные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151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Подпрограмма 1 (указать наименование)</w:t>
            </w:r>
          </w:p>
        </w:tc>
      </w:tr>
      <w:tr w:rsidR="001155CF" w:rsidTr="001155C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151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Подпрограмма 2 (указать наименование)</w:t>
            </w:r>
          </w:p>
        </w:tc>
      </w:tr>
      <w:tr w:rsidR="001155CF" w:rsidTr="001155C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 реализации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     т.д.     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подпрограммам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151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по муниципальной программе </w:t>
            </w:r>
          </w:p>
        </w:tc>
      </w:tr>
      <w:tr w:rsidR="001155CF" w:rsidTr="001155C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* Принятые сокращения: ОБ – средства областного бюджета, РБ – средства районного бюджета, МБ – средства местного бюджета».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>Приложение №4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 xml:space="preserve">к </w:t>
      </w:r>
      <w:hyperlink r:id="rId14" w:anchor="Par39" w:tooltip="Ссылка на текущий документ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Поряд</w:t>
        </w:r>
      </w:hyperlink>
      <w:r>
        <w:rPr>
          <w:lang w:eastAsia="ru-RU"/>
        </w:rPr>
        <w:t>ку принятия решений о разработке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 xml:space="preserve">муниципальных программ Соцземледельского 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>муниципального образования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>и их формирования и реализации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Типовой макет программы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ПАСПОРТ МУНИЦИПАЛЬНОЙ ПРОГРАММЫ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6"/>
        <w:gridCol w:w="2815"/>
      </w:tblGrid>
      <w:tr w:rsidR="001155CF" w:rsidTr="001155CF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  муниципальной программы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 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муниципальной программы 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ХАРАКТЕРИСТИКА ТЕКУЩЕГО СОСТОЯНИЯ СФЕРЫ РЕАЛИЗАЦИИ МУНИЦИПАЛЬНОЙ ПРОГРАММЫ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должен содержать: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анализ текущего состояния сферы реализации муниципальной программы, выявление потенциала развития анализируемой сферы и существующих ограничений;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основные показатели уровня развития сферы реализации муниципальной программы;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прогноз развития сферы реализации муниципальной программы и планируемые показатели социально-экономического развития Соцземледельского  муниципального образования по итогам реализации муниципальной программы;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сведения о ранее действующих в рассматриваемой сфере целевых программах, достигнутых в ходе их реализации результатах;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сведения о координации муниципальной программы с действующими государственными программами (подпрограммами) Российской Федерации и Саратовскойобласти.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ЦЕЛЬ И ЗАДАЧИ, ЦЕЛЕВЫЕ ПОКАЗАТЕЛИ, СРОКИ РЕАЛИЗАЦИИ МУНИЦИПАЛЬНОЙ ПРОГРАММЫ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должен содержать: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цель и задачи муниципальной программы;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перечень целевых показателей, характеризующих достижение цели и решение задач муниципальной программы;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обоснование состава и значений целевых показателей и оценку влияния внешних факторов и условий на их достижение;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сроки реализации цели и задач муниципальной программы.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 и задачи муниципальной программы указываются в соответствии с Программой социально-экономического развития Соцземледельского  муниципального образования.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Сформулированные задачи должны быть необходимы и достаточны для достижения поставленной цели.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 (задача) должна обладать следующими свойствами: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специфичность (соответствие сфере реализации муниципальной программы);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конкретность (формулировки должны быть четкими, не допускающими произвольного или неоднозначного толкования);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измеримость (достижение цели (задачи) можно проверить путем оценки с использованием целевых показателей);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достижимость (цель (задача) должна быть достижима за период реализации муниципальной программы).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задачи муниципальной программы не может превышать срок реализации цели муниципальной программы.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Целевые показатели муниципальной программы устанавливаются на основе: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 </w:t>
      </w:r>
      <w:hyperlink r:id="rId15" w:tooltip="Указ Президента РФ от 28.04.2008 N 607 (ред. от 14.10.2012) &quot;Об оценке эффективности деятельности органов местного самоуправления городских округов и муниципальных районов&quot;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перечн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я показателей для оценки эффективности деятельности органов местного самоуправления, установленных действующим законодательством;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приоритетных направлений, целей, установленных в Программе социально-экономического развития Соцземледельского  муниципального образования.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Целевые показатели муниципальных программ должны быть измеримыми, непосредственно зависеть от реализации цели и решения задач муниципальной программы (подпрограммы муниципальной программы (далее - подпрограмма)).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Целевые показатели муниципальной программы должны соответствовать следующим требованиям: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составе и значениях целевых показателей муниципальной программы приводятся по форме: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Значения целевых показателей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167"/>
        <w:gridCol w:w="640"/>
        <w:gridCol w:w="1220"/>
        <w:gridCol w:w="1190"/>
        <w:gridCol w:w="1419"/>
        <w:gridCol w:w="819"/>
        <w:gridCol w:w="1397"/>
      </w:tblGrid>
      <w:tr w:rsidR="001155CF" w:rsidTr="001155CF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целевого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1155CF" w:rsidTr="001155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отчетный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текущий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первый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 год</w:t>
            </w:r>
          </w:p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завершения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</w:tr>
      <w:tr w:rsidR="001155CF" w:rsidTr="001155CF">
        <w:trPr>
          <w:tblCellSpacing w:w="0" w:type="dxa"/>
        </w:trPr>
        <w:tc>
          <w:tcPr>
            <w:tcW w:w="102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Подпрограмма 1 (указать наименование)</w:t>
            </w:r>
          </w:p>
        </w:tc>
      </w:tr>
      <w:tr w:rsidR="001155CF" w:rsidTr="001155C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102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Подпрограмма 2 (указать наименование)</w:t>
            </w:r>
          </w:p>
        </w:tc>
      </w:tr>
      <w:tr w:rsidR="001155CF" w:rsidTr="001155C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     т.д.     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подпрограммам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ОБОСНОВАНИЕ ВЫДЕЛЕНИЯ ПОДПРОГРАММ И ХАРАКТЕРИСТИКА ОСНОВНЫХ МЕРОПРИЯТИЙ ПОДПРОГРАММ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должен содержать: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краткую характеристику подпрограмм, включенных в муниципальную программу, а также обоснование их выделения (включения);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текстовое описание основных мероприятий подпрограмм (перечень, краткая характеристика).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 РЕСУРСНОЕ ОБЕСПЕЧЕНИЕ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должен содержать сведения об общих размерах средств, необходимых для реализации муниципальной программы, с распределением по годам реализации, источникам финансирования, подпрограммам.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Рекомендуемый текст: 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«Источниками финансирования реализации мероприятий муниципальной программы являются средства бюджета  МО и т.д. по другим источникам …(конкретизировать).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Общий объем расходов на реализацию муниципальной программы за счет всех источников составляет ____ тыс.руб. 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845"/>
        <w:gridCol w:w="810"/>
        <w:gridCol w:w="690"/>
        <w:gridCol w:w="810"/>
        <w:gridCol w:w="1935"/>
      </w:tblGrid>
      <w:tr w:rsidR="001155CF" w:rsidTr="001155CF">
        <w:trPr>
          <w:tblCellSpacing w:w="0" w:type="dxa"/>
        </w:trPr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Период реализации программы </w:t>
            </w:r>
          </w:p>
        </w:tc>
        <w:tc>
          <w:tcPr>
            <w:tcW w:w="60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финансирования, тыс. руб. 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</w:tr>
      <w:tr w:rsidR="001155CF" w:rsidTr="001155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4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1155CF" w:rsidTr="001155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Внебюджетные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  средства</w:t>
            </w:r>
          </w:p>
        </w:tc>
      </w:tr>
      <w:tr w:rsidR="001155CF" w:rsidTr="001155CF">
        <w:trPr>
          <w:tblCellSpacing w:w="0" w:type="dxa"/>
        </w:trPr>
        <w:tc>
          <w:tcPr>
            <w:tcW w:w="92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Подпрограмма 1 (указать наименование)</w:t>
            </w:r>
          </w:p>
        </w:tc>
      </w:tr>
      <w:tr w:rsidR="001155CF" w:rsidTr="001155C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92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Подпрограмма 2 (указать наименование)</w:t>
            </w:r>
          </w:p>
        </w:tc>
      </w:tr>
      <w:tr w:rsidR="001155CF" w:rsidTr="001155C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     т.д.     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подпрограммам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92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по муниципальной программе </w:t>
            </w:r>
          </w:p>
        </w:tc>
      </w:tr>
      <w:tr w:rsidR="001155CF" w:rsidTr="001155C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* Принятые сокращения: ОБ – средства областного бюджета, ОБ – средства районного бюджета, МБ – средства местного бюджета».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раздел предусматривает: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определение факторов риска с указанием источников их возникновения и характера влияния на ход и результаты реализации муниципальной программы;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качественную и, по возможности, количественную оценку факторов риска;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обоснование предложений по мерам управления рисками реализации муниципальной программы.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Рекомендуемый текст: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Программы, приведена в   таблице: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4490"/>
        <w:gridCol w:w="3942"/>
      </w:tblGrid>
      <w:tr w:rsidR="001155CF" w:rsidTr="001155C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Описание рисков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Меры по снижению рисков</w:t>
            </w:r>
          </w:p>
        </w:tc>
      </w:tr>
      <w:tr w:rsidR="001155CF" w:rsidTr="001155C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законодательства и внешней экономической ситуации:</w:t>
            </w:r>
          </w:p>
        </w:tc>
      </w:tr>
      <w:tr w:rsidR="001155CF" w:rsidTr="001155C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Риски финансового обеспечения:</w:t>
            </w:r>
          </w:p>
        </w:tc>
      </w:tr>
      <w:tr w:rsidR="001155CF" w:rsidTr="001155C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риски:</w:t>
            </w:r>
          </w:p>
        </w:tc>
      </w:tr>
      <w:tr w:rsidR="001155CF" w:rsidTr="001155C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 по другим рискам</w:t>
            </w:r>
          </w:p>
        </w:tc>
      </w:tr>
    </w:tbl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…».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МЕХАНИЗМ РЕАЛИЗАЦИИ МУНИЦИПАЛЬНОЙ ПРОГРАММЫ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должен содержать описание механизма реализации муниципальной программы, включая распределение полноМОчий и ответственности между ответственным исполнителем, соисполнителями, участниками муниципальной программы и участниками мероприятий муниципальной программы, а также описание механизма контроля за ходом реализации муниципальной программы.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Рекомендуемый текст: 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«1. Реализация муниципальной программы осуществляется в соответствии с планами мероприятий подпрограмм.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2. Ответственный исполнитель: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 и утверждение;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осуществляет мониторинг реализации муниципальной программы;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проводит оценку эффективности реализации муниципальной программы;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готовит отчеты о реализации муниципальной программы, представляет их в комиссию по вопросам реализации муниципальных программ;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разрабатывает меры по привлечению средств из федерального, областного и районного бюджетов и иных источников в соответствии с законодательством для реализации мероприятий муниципальной программы.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3. Соисполнители: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обеспечивают разработку и согласование с участниками муниципальной программы подпрограмм;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разрабатывают и согласовывают проект изменений в муниципальную программу в части подпрограмм;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формируют предложения по внесению изменений в муниципальную программу, направляют их ответственному исполнителю;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запрашивают у участников муниципальной программы информацию о ходе реализации основных мероприятий;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- разрабатывают и представляют ответственному исполнителю отчеты о реализации подпрограммы;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4. Участники муниципальной программы: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осуществляют реализацию основных мероприятий;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формируют предложения по разработке проекта подпрограммы, внесению изменений в подпрограмму, направляют их соисполнителю;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разрабатывают и представляют соисполнителю отчеты о реализации основных мероприятий.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5. Участники мероприятий муниципальной программы участвуют в реализации мероприятий подпрограмм.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6. Реализация муниципальной программы осуществляется в соответствии с планами мероприятий подпрограмм.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7. Ответственный исполнитель совместно с соисполнителями в срок до 1 мая года, следующего за отчетным, формирует и представляет в комиссию по вопросам реализации муниципальных программ ежегодный отчет о реализации муниципальной программы за отчетный год.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8. Ежегодный (итоговый) отчет о реализации муниципальной программы должен содержать: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1) отчет об исполнении мероприятий муниципальной программы, отчет об исполнении целевых показателей муниципальной программы, отчет о финансировании муниципальной программы (по формам 1, 2, 3 к </w:t>
      </w:r>
      <w:hyperlink r:id="rId17" w:anchor="Par39" w:tooltip="Ссылка на текущий документ" w:history="1">
        <w:r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lang w:eastAsia="ru-RU"/>
          </w:rPr>
          <w:t>Поряд</w:t>
        </w:r>
      </w:hyperlink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ку принятия решений о разработке муниципальных программ Соцземледельского  муниципального образования и их формирования и реализации, утвержденного постановлением администрации  МО);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2) сведения об оценке эффективности реализации муниципальной программы (в соответствии с </w:t>
      </w:r>
      <w:hyperlink r:id="rId18" w:anchor="Par1016" w:tooltip="Ссылка на текущий документ" w:history="1">
        <w:r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lang w:eastAsia="ru-RU"/>
          </w:rPr>
          <w:t>Поряд</w:t>
        </w:r>
      </w:hyperlink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 проведения и критериями оценки эффективности реализации муниципальных программ  МО);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3) пояснительную записку, содержащую анализ факторов, повлиявших на ход реализации муниципальной программы.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9. Комиссия по вопросам реализации муниципальных программ организует рассмотрение  ежегодного (итогового) отчета о реализации муниципальной программы, по результатам которого принимается решение об эффективности реализации муниципальной программы.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случае, если ожидаемая эффективность не достигнута или эффективность снизилась по сравнению с предыдущим годом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10. Учитывая решение комиссии по вопросам реализации муниципальных программ об эффективности реализации муниципальной программы,  не позднее одного месяца до дня внесения проекта решения о местном бюджете на очередной финансовый год и плановый период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представительный орган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МО может быть принято 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программы. Указанное решение оформляется постановлением администрации  МО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случае принятия данного решения и при наличии заключенных во исполнение муниципальной программы муниципальных контрактов в местном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11. Ежегодный (итоговый) отчет о реализации муниципальной программы представляется ответственным исполнителем в качестве информации главе администрации  МО.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ОЖИДАЕМЫЕ КОНЕЧНЫЕ РЕЗУЛЬТАТЫ РЕАЛИЗАЦИИ МУНИЦИПАЛЬНОЙ ПРОГРАММЫ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должен содержать перечень ожидаемых конечных результатов по итогам реализации муниципальной программы. При описании ожидаемых конечных результатов реализации муниципальной программы необходимо дать развернутую характеристику планируемых изменений в сфере реализации муниципальной программы.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9. ПОДПРОГРАММЫ МУНИЦИПАЛЬНОЙ ПРОГРАММЫ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Подпрограмма содержит разделы: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паспорт подпрограммы, который разрабатывается по форме:</w:t>
      </w:r>
    </w:p>
    <w:p w:rsidR="001155CF" w:rsidRDefault="001155CF" w:rsidP="00115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ПОДПРОГРАММЫ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3570"/>
      </w:tblGrid>
      <w:tr w:rsidR="001155CF" w:rsidTr="001155CF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Соисполнитель, являющийся ответственным за разработку и реализацию подпрограммы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подпрограммы   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        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      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подпрограммы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подпрограммы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  конечные  результаты  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подпрограммы             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цель и задачи, целевые показатели, сроки реализации подпрограммы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(формируется в соответствии с требованиями, предъявляемыми к аналогичному разделу муниципальной программы, с приложением аналогичного табличного материала (в части положений, касающихся подпрограмм))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План мероприятий подпрограммы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279"/>
        <w:gridCol w:w="1276"/>
        <w:gridCol w:w="1011"/>
        <w:gridCol w:w="1470"/>
        <w:gridCol w:w="1516"/>
        <w:gridCol w:w="1276"/>
        <w:gridCol w:w="1155"/>
      </w:tblGrid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  № 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 п/п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основного мероприятия (мероприятия)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участника (участника мероприятия)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финансирования,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объема  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мероприятия,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  единица  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измерения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Значение 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мероприятия</w:t>
            </w:r>
          </w:p>
        </w:tc>
      </w:tr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 по мероприятиям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ресурсное обеспечение подпрограммы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(формируется в соответствии с требованиями, предъявляемыми к аналогичному разделу муниципальной программы, с приложением аналогичного табличного материала (в части положений, касающихся подпрограмм)).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случае, если ресурсное обеспечение подпрограммы предусматривает средства федерального, областного и (или) районного бюджетов, в разделе описывается механизм привлечения указанных средств.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Рекомендуемый текст: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«Средства областного бюджета привлекаются в рамках государственной программы (подпрограммы) «…» в порядке, предусмотренном указанной программой и т.д. по другим источникам… (конкретизировать механизм получения средств»).  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>Утвержден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>постановлением администрации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 xml:space="preserve"> Соцземледельского МО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12.03.2016г.№5-п</w:t>
      </w: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1155CF" w:rsidRDefault="001155CF" w:rsidP="001155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" w:anchor="Par39" w:tooltip="Ссылка на текущий документ" w:history="1">
        <w:r>
          <w:rPr>
            <w:rStyle w:val="a3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>Порядок</w:t>
        </w:r>
      </w:hyperlink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и критерии оценки эффективности реализации муниципальных программ Соцземледельского  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Настоящий Порядок определяет правила проведения и критерии оценки эффективности реализации муниципальных программ Соцземледельского  муниципального образования (далее – муниципальные программы), позволяющие определить степень достижения целей и решения задач муниципальных программ на основе достижения плановых значений целевых показателей и выполнения программных мероприятий.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Оценка эффективности муниципальной программы осуществляется ответственным исполнителем муниципальной программы совместно с соисполнителями.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По итогам реализации муниципальной программы за отчетный финансовый год (по муниципальной программе, срок реализации которой завершился в отчетном году - за весь период ее реализации) ответственный исполнитель в срок до 1 мая года, следующего за отчетным, представляет в комиссию по вопросам реализации муниципальных программ, состав которой утверждается распоряжением администрации  МО, (далее – Комиссия) в составе ежегодного (итогового) отчета о реализации муниципальной программы сведения об оценке эффективности реализации муниципальной программы за отчетный год (весь период реализации) по </w:t>
      </w:r>
      <w:hyperlink r:id="rId2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формам 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2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 содержащимся в приложении к настоящему Порядку.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Критериями оценки эффективности реализации муниципальной программы являются плановые значения целевых показателей Программы.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Оценка эффективности муниципальной программы осуществляется путем присвоения каждому целевому показателю соответствующего балла: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 выполнении целевого показателя от установленного значения в пределах 97% - 103% - 1 балл;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 выполнении целевого показателя от установленного значения в пределах 103,1% - 110% - плюс 2 балла; 110,1% - 120% - плюс 3 балла; более чем на 120,1% - плюс 4 балла;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 невыполнении целевого показателя от установленного значения в пределах 90% - 96,9% - минус 1 балл; менее чем на 90% - минус 2 балла.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По результатам оценки эффективности муниципальной программы выносится одно из следующих решений: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ожидаемая эффективность достигнута;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ожидаемая эффективность не достигнута;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эффективность снизилась по сравнению с предыдущим годом;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эффективность находится на уровне предыдущего года;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эффективность повысилась по сравнению с предыдущим годом.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Комиссия организует рассмотрение материалов, указанных в п.3 настоящего Порядка по вопросам разработки и реализации муниципальных программ  МО, по результатам которого принимается решение об эффективности реализации муниципальной программы.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В случае, если ожидаемая эффективность не достигнута или эффективность снизилась по сравнению с предыдущим годом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 принимаются не позднее одного месяца до дня внесения проекта решения о местном бюджете на очередной финансовый год и плановый период в представительный орган  МО. Указанное решение оформляется постановлением администрации  МО о внесении изменений в муниципальную программу или об отмене муниципальной программы, которое готовит ответственный исполнитель муниципальной программы.</w:t>
      </w:r>
    </w:p>
    <w:p w:rsidR="001155CF" w:rsidRDefault="001155CF" w:rsidP="0011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pStyle w:val="ac"/>
        <w:rPr>
          <w:b/>
          <w:sz w:val="28"/>
          <w:szCs w:val="28"/>
        </w:rPr>
      </w:pPr>
    </w:p>
    <w:p w:rsidR="001155CF" w:rsidRDefault="001155CF" w:rsidP="001155CF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>Глава Соцземледельского</w:t>
      </w:r>
    </w:p>
    <w:p w:rsidR="001155CF" w:rsidRDefault="001155CF" w:rsidP="001155CF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               Ю.Н.Макаров</w:t>
      </w:r>
    </w:p>
    <w:p w:rsidR="001155CF" w:rsidRDefault="001155CF" w:rsidP="001155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lastRenderedPageBreak/>
        <w:t>Приложение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 xml:space="preserve">к </w:t>
      </w:r>
      <w:hyperlink r:id="rId22" w:anchor="Par1016" w:tooltip="Ссылка на текущий документ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Порядк</w:t>
        </w:r>
      </w:hyperlink>
      <w:r>
        <w:rPr>
          <w:lang w:eastAsia="ru-RU"/>
        </w:rPr>
        <w:t>у проведения и критериям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>оценки эффективности реализации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>муниципальных программ Соцземледельского</w:t>
      </w:r>
    </w:p>
    <w:p w:rsidR="001155CF" w:rsidRDefault="001155CF" w:rsidP="001155CF">
      <w:pPr>
        <w:pStyle w:val="ac"/>
        <w:jc w:val="right"/>
        <w:rPr>
          <w:lang w:eastAsia="ru-RU"/>
        </w:rPr>
      </w:pPr>
      <w:r>
        <w:rPr>
          <w:lang w:eastAsia="ru-RU"/>
        </w:rPr>
        <w:t>муниципального образования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1. Оценка целевых показателей муниципальной программы ______________________________________________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муниципальной программы  МО)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_____ год (весь период реализации)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4"/>
        <w:gridCol w:w="554"/>
        <w:gridCol w:w="1097"/>
        <w:gridCol w:w="1095"/>
        <w:gridCol w:w="1543"/>
        <w:gridCol w:w="1212"/>
      </w:tblGrid>
      <w:tr w:rsidR="001155CF" w:rsidTr="001155CF">
        <w:trPr>
          <w:tblCellSpacing w:w="0" w:type="dxa"/>
        </w:trPr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ЕИ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Отклонение %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1155CF" w:rsidTr="001155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5CF" w:rsidTr="001155CF">
        <w:trPr>
          <w:tblCellSpacing w:w="0" w:type="dxa"/>
        </w:trPr>
        <w:tc>
          <w:tcPr>
            <w:tcW w:w="9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Подпрограмма 1 (указать наименование)</w:t>
            </w:r>
          </w:p>
        </w:tc>
      </w:tr>
      <w:tr w:rsidR="001155CF" w:rsidTr="001155CF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сводная оценка по подпрограмме 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 по подпрограммам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ИТОГОВАЯ сводная оценка по муниципальной программе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55CF" w:rsidRDefault="001155CF" w:rsidP="001155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2. Оценка эффективности муниципальной программы ______________________________________________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муниципальной программы  МО)</w:t>
      </w:r>
    </w:p>
    <w:p w:rsidR="001155CF" w:rsidRDefault="001155CF" w:rsidP="00115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_____ год (весь период реализации)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2640"/>
        <w:gridCol w:w="1581"/>
      </w:tblGrid>
      <w:tr w:rsidR="001155CF" w:rsidTr="001155CF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Вывод об эффективности программы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Итоговая сводная оценка (баллов)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Предложения по дальнейшей реализации программы</w:t>
            </w:r>
          </w:p>
        </w:tc>
      </w:tr>
      <w:tr w:rsidR="001155CF" w:rsidTr="001155CF">
        <w:trPr>
          <w:tblCellSpacing w:w="0" w:type="dxa"/>
        </w:trPr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Подпрограмма 1 (указать наименование)</w:t>
            </w:r>
          </w:p>
        </w:tc>
      </w:tr>
      <w:tr w:rsidR="001155CF" w:rsidTr="001155CF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ожидаемая эффективность достигнута;</w:t>
            </w:r>
          </w:p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эффективность находится на уровне предыдущего года;</w:t>
            </w:r>
          </w:p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эффективность повысилась по сравнению с предыдущим годом.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положительное значение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 и более)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1) ожидаемая эффективность не достигнута;</w:t>
            </w:r>
          </w:p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эффективность снизилась по сравнению с предыдущим годом.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отрицательное значение</w:t>
            </w:r>
          </w:p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(менее 0)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 по подпрограммам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5CF" w:rsidTr="001155CF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CF" w:rsidRDefault="00115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55CF" w:rsidRDefault="001155CF" w:rsidP="001155CF"/>
    <w:p w:rsidR="00E97DB8" w:rsidRDefault="00E97DB8">
      <w:bookmarkStart w:id="0" w:name="_GoBack"/>
      <w:bookmarkEnd w:id="0"/>
    </w:p>
    <w:sectPr w:rsidR="00E9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9B"/>
    <w:rsid w:val="001155CF"/>
    <w:rsid w:val="00E97DB8"/>
    <w:rsid w:val="00EB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5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55C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1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155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55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155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55C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155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5CF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1155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uiPriority w:val="99"/>
    <w:semiHidden/>
    <w:rsid w:val="0011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1155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ashaindex">
    <w:name w:val="masha_index"/>
    <w:basedOn w:val="a0"/>
    <w:rsid w:val="00115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5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55C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1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155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55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155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55C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155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5CF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1155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uiPriority w:val="99"/>
    <w:semiHidden/>
    <w:rsid w:val="0011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1155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ashaindex">
    <w:name w:val="masha_index"/>
    <w:basedOn w:val="a0"/>
    <w:rsid w:val="0011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3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8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E6F882FCE8802C1866F0F7A30BFE502FCF1AEE49772C5BCC65BA18FB8CC7962848CDD5FF54B3FBFD6E74e1sBD" TargetMode="External"/><Relationship Id="rId7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2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7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E132D6262C4045DEE24A382DFBAB4BEAE10A734343FB021ECCAAC113DAF6F680B19D25007A1E02308914g9yCC" TargetMode="External"/><Relationship Id="rId20" Type="http://schemas.openxmlformats.org/officeDocument/2006/relationships/hyperlink" Target="consultantplus://offline/ref=B6E6F882FCE8802C1866F0F7A30BFE502FCF1AEE49772C5BCC65BA18FB8CC7962848CDD5FF54B3FBFD6E75e1s5D" TargetMode="External"/><Relationship Id="rId1" Type="http://schemas.openxmlformats.org/officeDocument/2006/relationships/styles" Target="styles.xml"/><Relationship Id="rId6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1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5" Type="http://schemas.openxmlformats.org/officeDocument/2006/relationships/hyperlink" Target="consultantplus://offline/ref=38742AE445D73DA22F7B759D08754F4D6D6A025B57909E0AD79A5667DEEA57D5B81950LCD3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9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4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22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7287</Words>
  <Characters>41540</Characters>
  <Application>Microsoft Office Word</Application>
  <DocSecurity>0</DocSecurity>
  <Lines>346</Lines>
  <Paragraphs>97</Paragraphs>
  <ScaleCrop>false</ScaleCrop>
  <Company/>
  <LinksUpToDate>false</LinksUpToDate>
  <CharactersWithSpaces>48730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2016-03-21T05:11:00Z</dcterms:created>
  <dcterms:modified xsi:type="dcterms:W3CDTF">2016-03-21T05:11:00Z</dcterms:modified>
</cp:coreProperties>
</file>