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27.07.2021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195-п</w:t>
      </w: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E1522E" w:rsidRDefault="00E1522E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п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остановление</w:t>
      </w:r>
    </w:p>
    <w:p w:rsidR="00E1522E" w:rsidRPr="000656A6" w:rsidRDefault="00E1522E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администрации Балашовского муниципального </w:t>
      </w:r>
    </w:p>
    <w:p w:rsidR="00E1522E" w:rsidRPr="000656A6" w:rsidRDefault="00E1522E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района от «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22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янва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ря 20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21 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16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-п 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 </w:t>
      </w:r>
    </w:p>
    <w:p w:rsidR="00E1522E" w:rsidRPr="000656A6" w:rsidRDefault="00E1522E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утверждении муниципальной программы</w:t>
      </w:r>
      <w:r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E1522E" w:rsidRPr="000656A6" w:rsidRDefault="00E1522E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E1522E" w:rsidRPr="000656A6" w:rsidRDefault="00E1522E" w:rsidP="009E3A72">
      <w:pPr>
        <w:keepNext/>
        <w:spacing w:after="0" w:line="240" w:lineRule="auto"/>
        <w:outlineLvl w:val="0"/>
        <w:rPr>
          <w:rFonts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город Балашов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2021-2023 годах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E1522E" w:rsidRDefault="00E1522E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1522E" w:rsidRPr="00313910" w:rsidRDefault="00E1522E" w:rsidP="009E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E1522E" w:rsidRDefault="00E1522E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E1522E" w:rsidRPr="00313910" w:rsidRDefault="00E1522E" w:rsidP="009E52B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 О С Т А Н О В Л Я Е Т:</w:t>
      </w:r>
    </w:p>
    <w:p w:rsidR="00E1522E" w:rsidRPr="00B23AC3" w:rsidRDefault="00E1522E" w:rsidP="009E3A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Балашовского муниципального района от «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1391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 утверждении муниципальной программы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Благоустройство муниципального образования город Балашов в 2021-2023 годах</w:t>
      </w:r>
      <w:r w:rsidRPr="00313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изложив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риложение к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нему в новой редакции сог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ласно приложению к настоящему постановлению. </w:t>
      </w:r>
    </w:p>
    <w:p w:rsidR="00E1522E" w:rsidRDefault="00E1522E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Pr="00E0370E">
        <w:rPr>
          <w:rFonts w:ascii="Times New Roman" w:hAnsi="Times New Roman" w:cs="Times New Roman"/>
          <w:sz w:val="28"/>
          <w:szCs w:val="28"/>
        </w:rPr>
        <w:t xml:space="preserve"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</w:t>
      </w:r>
    </w:p>
    <w:p w:rsidR="00E1522E" w:rsidRDefault="00E1522E" w:rsidP="00781B75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522E" w:rsidRPr="00313910" w:rsidRDefault="00E1522E" w:rsidP="00843A8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70E">
        <w:rPr>
          <w:rFonts w:ascii="Times New Roman" w:hAnsi="Times New Roman" w:cs="Times New Roman"/>
          <w:sz w:val="28"/>
          <w:szCs w:val="28"/>
        </w:rPr>
        <w:t xml:space="preserve">администрации Балашовского муниципального района </w:t>
      </w:r>
      <w:hyperlink r:id="rId6" w:history="1"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0370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370E">
        <w:rPr>
          <w:rFonts w:ascii="Times New Roman" w:hAnsi="Times New Roman" w:cs="Times New Roman"/>
          <w:sz w:val="28"/>
          <w:szCs w:val="28"/>
        </w:rPr>
        <w:t>.</w:t>
      </w:r>
    </w:p>
    <w:p w:rsidR="00E1522E" w:rsidRPr="00313910" w:rsidRDefault="00E1522E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</w:t>
      </w:r>
      <w:r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подписания и опубликования (обнародования).</w:t>
      </w:r>
    </w:p>
    <w:p w:rsidR="00E1522E" w:rsidRPr="00313910" w:rsidRDefault="00E1522E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313910">
        <w:rPr>
          <w:color w:val="000000"/>
          <w:sz w:val="28"/>
          <w:szCs w:val="28"/>
        </w:rPr>
        <w:t xml:space="preserve">4. </w:t>
      </w:r>
      <w:r w:rsidRPr="00313910">
        <w:rPr>
          <w:sz w:val="28"/>
          <w:szCs w:val="28"/>
        </w:rPr>
        <w:t>Контроль за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Pr="00313910">
        <w:rPr>
          <w:spacing w:val="2"/>
          <w:sz w:val="28"/>
          <w:szCs w:val="28"/>
        </w:rPr>
        <w:t>.</w:t>
      </w:r>
    </w:p>
    <w:p w:rsidR="00E1522E" w:rsidRDefault="00E1522E" w:rsidP="009E52B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E1522E" w:rsidRDefault="00E1522E" w:rsidP="009E52B0">
      <w:pPr>
        <w:pStyle w:val="Standard"/>
        <w:jc w:val="both"/>
        <w:rPr>
          <w:b/>
          <w:bCs/>
          <w:sz w:val="28"/>
          <w:szCs w:val="28"/>
        </w:rPr>
      </w:pPr>
    </w:p>
    <w:p w:rsidR="00E1522E" w:rsidRPr="00313910" w:rsidRDefault="00E1522E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E1522E" w:rsidRPr="00313910" w:rsidRDefault="00E1522E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E1522E" w:rsidRDefault="00E1522E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1522E" w:rsidRDefault="00E1522E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E1522E" w:rsidRDefault="00E1522E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«_27_»   ____07___ 2021 г. № __195-п_</w:t>
      </w:r>
    </w:p>
    <w:p w:rsidR="00E1522E" w:rsidRDefault="00E1522E" w:rsidP="004F4E52">
      <w:pPr>
        <w:pStyle w:val="Standard"/>
        <w:jc w:val="right"/>
        <w:rPr>
          <w:sz w:val="28"/>
          <w:szCs w:val="2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E1522E" w:rsidRDefault="00E1522E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«Благоустройство муниципального образования город Балашов в 2021-2023 годах»</w:t>
      </w: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E1522E" w:rsidRDefault="00E1522E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E1522E" w:rsidRDefault="00E1522E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5C248B">
      <w:pPr>
        <w:pStyle w:val="Standard"/>
        <w:shd w:val="clear" w:color="auto" w:fill="FFFFFF"/>
        <w:spacing w:line="312" w:lineRule="exact"/>
      </w:pPr>
    </w:p>
    <w:p w:rsidR="00E1522E" w:rsidRDefault="00E1522E" w:rsidP="005C248B">
      <w:pPr>
        <w:pStyle w:val="Standard"/>
        <w:shd w:val="clear" w:color="auto" w:fill="FFFFFF"/>
        <w:spacing w:line="312" w:lineRule="exact"/>
      </w:pPr>
    </w:p>
    <w:p w:rsidR="00E1522E" w:rsidRDefault="00E1522E" w:rsidP="005C248B">
      <w:pPr>
        <w:pStyle w:val="Standard"/>
        <w:shd w:val="clear" w:color="auto" w:fill="FFFFFF"/>
        <w:spacing w:line="312" w:lineRule="exact"/>
      </w:pPr>
    </w:p>
    <w:p w:rsidR="00E1522E" w:rsidRDefault="00E1522E" w:rsidP="005C248B">
      <w:pPr>
        <w:pStyle w:val="Standard"/>
        <w:shd w:val="clear" w:color="auto" w:fill="FFFFFF"/>
        <w:spacing w:line="312" w:lineRule="exact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</w:pPr>
    </w:p>
    <w:p w:rsidR="00E1522E" w:rsidRDefault="00E1522E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Pr="006C431F">
        <w:rPr>
          <w:b/>
          <w:bCs/>
          <w:color w:val="000000"/>
          <w:spacing w:val="-2"/>
          <w:sz w:val="28"/>
          <w:szCs w:val="28"/>
        </w:rPr>
        <w:t>1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E1522E" w:rsidRDefault="00E1522E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>Паспорт муниципальной программы</w:t>
      </w:r>
    </w:p>
    <w:p w:rsidR="00E1522E" w:rsidRDefault="00E1522E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>муниципального образования город Балашов</w:t>
      </w:r>
    </w:p>
    <w:p w:rsidR="00E1522E" w:rsidRDefault="00E1522E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z w:val="28"/>
          <w:szCs w:val="28"/>
        </w:rPr>
        <w:t>в 2021-2023 годах»</w:t>
      </w:r>
    </w:p>
    <w:tbl>
      <w:tblPr>
        <w:tblW w:w="975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68"/>
        <w:gridCol w:w="7087"/>
      </w:tblGrid>
      <w:tr w:rsidR="00E1522E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415A1D">
            <w:pPr>
              <w:pStyle w:val="Standard"/>
              <w:jc w:val="both"/>
            </w:pPr>
            <w:r>
              <w:rPr>
                <w:sz w:val="28"/>
                <w:szCs w:val="28"/>
              </w:rPr>
              <w:t>Муниципальная программа «Развитие муниципального образования город Балашов в 2021-2023 годах» (далее Программа)</w:t>
            </w:r>
          </w:p>
        </w:tc>
      </w:tr>
      <w:tr w:rsidR="00E1522E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E1522E">
        <w:trPr>
          <w:trHeight w:val="61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>Администрация Балашовского муниципального района</w:t>
            </w:r>
          </w:p>
        </w:tc>
      </w:tr>
      <w:tr w:rsidR="00E1522E">
        <w:trPr>
          <w:trHeight w:val="34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shd w:val="clear" w:color="auto" w:fill="FFFFFF"/>
              <w:tabs>
                <w:tab w:val="left" w:pos="2553"/>
              </w:tabs>
              <w:spacing w:line="322" w:lineRule="exact"/>
              <w:ind w:left="38"/>
            </w:pPr>
            <w:r>
              <w:rPr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E1522E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11391B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E1522E" w:rsidRDefault="00E1522E" w:rsidP="007A5E20">
            <w:pPr>
              <w:pStyle w:val="a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E1522E" w:rsidRDefault="00E1522E" w:rsidP="00AD670B">
            <w:pPr>
              <w:pStyle w:val="Standard"/>
              <w:ind w:firstLine="459"/>
              <w:jc w:val="both"/>
            </w:pPr>
            <w:r>
              <w:rPr>
                <w:sz w:val="28"/>
                <w:szCs w:val="28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E1522E" w:rsidRDefault="00E1522E" w:rsidP="00AD670B">
            <w:pPr>
              <w:pStyle w:val="a"/>
              <w:ind w:firstLine="45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E1522E"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a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благоустройства мест общего пользования на 10 %</w:t>
            </w:r>
          </w:p>
          <w:p w:rsidR="00E1522E" w:rsidRDefault="00E1522E" w:rsidP="00AD670B">
            <w:pPr>
              <w:pStyle w:val="a"/>
              <w:rPr>
                <w:rFonts w:cs="Times New Roman"/>
                <w:color w:val="000000"/>
              </w:rPr>
            </w:pPr>
          </w:p>
        </w:tc>
      </w:tr>
      <w:tr w:rsidR="00E1522E">
        <w:trPr>
          <w:trHeight w:val="50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Сроки и этапы 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2021-2023 г.г.</w:t>
            </w:r>
          </w:p>
        </w:tc>
      </w:tr>
      <w:tr w:rsidR="00E1522E">
        <w:trPr>
          <w:trHeight w:val="50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E1522E">
        <w:trPr>
          <w:trHeight w:val="33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  <w:r>
              <w:rPr>
                <w:sz w:val="28"/>
                <w:szCs w:val="28"/>
              </w:rPr>
              <w:t>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E1522E">
        <w:trPr>
          <w:trHeight w:val="180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1F2E71">
            <w:pPr>
              <w:pStyle w:val="Standard"/>
              <w:shd w:val="clear" w:color="auto" w:fill="FFFFFF"/>
              <w:tabs>
                <w:tab w:val="left" w:pos="2520"/>
              </w:tabs>
              <w:spacing w:line="322" w:lineRule="exact"/>
              <w:ind w:left="43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финансирование мероприятий Программы, осуществляется за счет средств, предусмотренных </w:t>
            </w:r>
            <w:r>
              <w:rPr>
                <w:spacing w:val="-2"/>
                <w:sz w:val="28"/>
                <w:szCs w:val="28"/>
              </w:rPr>
              <w:t>на эти цели в бюджете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 Балашов на 2021-2023 г.г.  </w:t>
            </w:r>
            <w:r>
              <w:rPr>
                <w:sz w:val="28"/>
                <w:szCs w:val="28"/>
              </w:rPr>
              <w:t>в сумме 12932,0 тыс. рублей.</w:t>
            </w:r>
          </w:p>
        </w:tc>
      </w:tr>
      <w:tr w:rsidR="00E1522E">
        <w:trPr>
          <w:trHeight w:val="1125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Pr="002A46B9" w:rsidRDefault="00E1522E" w:rsidP="002A46B9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в 2021-2023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годах позволит </w:t>
            </w:r>
            <w:r w:rsidRPr="002A46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повысить уровень качества благоустройства мест общего пользования </w:t>
            </w:r>
            <w:r w:rsidRPr="002A46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(на 10 %);</w:t>
            </w:r>
          </w:p>
          <w:p w:rsidR="00E1522E" w:rsidRDefault="00E1522E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жизни населения;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(на 20 %);</w:t>
            </w:r>
          </w:p>
          <w:p w:rsidR="00E1522E" w:rsidRDefault="00E1522E" w:rsidP="00AD670B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E1522E" w:rsidRDefault="00E1522E" w:rsidP="00AD670B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522E">
        <w:trPr>
          <w:trHeight w:val="387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над исполнением Программы осуществляет администрация Балашовского муниципального района, </w:t>
            </w:r>
            <w:r w:rsidRPr="003B24CD">
              <w:rPr>
                <w:sz w:val="28"/>
                <w:szCs w:val="28"/>
              </w:rPr>
              <w:t>Комитет по жилищно-коммунальному хозяйству администрации Балашовского муниципального района</w:t>
            </w:r>
          </w:p>
        </w:tc>
      </w:tr>
      <w:tr w:rsidR="00E1522E">
        <w:trPr>
          <w:trHeight w:val="387"/>
        </w:trPr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</w:pPr>
            <w:r>
              <w:rPr>
                <w:b/>
                <w:bCs/>
                <w:sz w:val="28"/>
                <w:szCs w:val="28"/>
              </w:rPr>
              <w:t>Показатели эффективности расходования бюджетных средств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22E" w:rsidRDefault="00E1522E" w:rsidP="00AD670B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E1522E" w:rsidRDefault="00E1522E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Достижения 100% соответствия целевым индикаторам в итоговом значении.</w:t>
            </w:r>
          </w:p>
          <w:p w:rsidR="00E1522E" w:rsidRDefault="00E1522E" w:rsidP="00AD670B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522E" w:rsidRDefault="00E1522E" w:rsidP="004F4E52">
      <w:pPr>
        <w:pStyle w:val="Standard"/>
        <w:rPr>
          <w:b/>
          <w:bCs/>
          <w:sz w:val="28"/>
          <w:szCs w:val="28"/>
        </w:rPr>
      </w:pPr>
    </w:p>
    <w:p w:rsidR="00E1522E" w:rsidRPr="00B95BDB" w:rsidRDefault="00E1522E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lang w:eastAsia="ru-RU"/>
        </w:rPr>
        <w:tab/>
      </w:r>
      <w:r w:rsidRPr="00B95BD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</w:t>
      </w: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Характеристика сферы реализации муниципальной программы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Разработка муниципальной программы "Благоустройство муниципального образования город Балашов на 2021-2023» годы обусловлена необходимостью выработки комплексного подхода к развитию территории муниципального образования в сфере благоустройства.</w:t>
      </w:r>
      <w:r w:rsidRPr="00B95BDB">
        <w:rPr>
          <w:sz w:val="28"/>
          <w:szCs w:val="28"/>
        </w:rPr>
        <w:br/>
      </w:r>
    </w:p>
    <w:p w:rsidR="00E1522E" w:rsidRPr="00B95BDB" w:rsidRDefault="00E1522E" w:rsidP="00B95BDB">
      <w:pPr>
        <w:pStyle w:val="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Цели муниципальной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E1522E" w:rsidRPr="00B95BDB" w:rsidRDefault="00E1522E" w:rsidP="00B95BDB">
      <w:pPr>
        <w:pStyle w:val="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Задачи Программы 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Мероприятия программы направлены на решение задач стратегической цели "Формирование инфраструктуры инновационного развития города Балашова".</w:t>
      </w:r>
      <w:r w:rsidRPr="00B95BDB">
        <w:rPr>
          <w:sz w:val="28"/>
          <w:szCs w:val="28"/>
        </w:rPr>
        <w:br/>
        <w:t>Основные приоритетные направления по повышению эффективности в сфере благоустройства: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комплексный подход к содержанию объектов озеленения и совершенствованию цветочного оформления города;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улучшение состояния прочих объектов благоустройства, в том числе пляжных зон города, оврагов, фонтанов, детских и спортивных площадок;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снижение рисков, связанных с подтоплением и затоплением городской территории;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создание реальных условий для повышения экологической безопасности.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Муниципальная программа включает следующее:</w:t>
      </w:r>
      <w:r w:rsidRPr="00B95BDB">
        <w:rPr>
          <w:sz w:val="28"/>
          <w:szCs w:val="28"/>
        </w:rPr>
        <w:br/>
        <w:t>1.1. Постоянно меняющиеся требования к инфраструктуре города приводят к необходимости совершенствования благоустройства и внешнего облика городских территорий. На территории города ежедневно ведутся работы по обустройству мест массового отдыха населения. Особое внимание уделяется содержанию и благоустройству территорий скверов, парков и бульваров.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1.2. Озеленение территории города имеет огромное значение в жизни человека, оказывает влияние на окружающую среду. Зеленые насаждения являются основными элементами художественного оформления населенных пунктов. К работам по озеленению относится создание и содержание зеленых зон, малых архитектурных форм и элементов монументального декоративного оформления, устройство дорожек, газонов, цветников.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1.3. В целях улучшения экологической обстановки, стабилизации и снижения экологической нагрузки на окружающую среду планируется проведение мероприятий по выявлению, оценке и учету объектов накопленного вреда окружающей среде.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1.4. Инженерная инфраструктура является наиболее жизненно важным элементом любого современного города. По ее состоянию можно судить об уровне развития и текущем состоянии дел во всей сложной системе городского хозяйства.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2. Цели и задачи муниципальной программы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Цель муниципальной программы - создание максимально благоприятных, комфортных и безопасных условий для проживания и отдыха жителей на территории муниципального образования "Город Балашов".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Задача муниципальной программы - организация мероприятий по благоустройству территорий общего пользования города.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3. Прогноз ожидаемых конечных результатов муниципальной программы, сроки и этапы реализации муниципальной программы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1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Ожидаемые конечные результаты реализации муниципальной программы:</w:t>
      </w:r>
      <w:r w:rsidRPr="00B95BDB">
        <w:rPr>
          <w:sz w:val="28"/>
          <w:szCs w:val="28"/>
        </w:rPr>
        <w:br/>
        <w:t>- повышение уровня комфортности проживания населения на территории города;</w:t>
      </w:r>
      <w:r w:rsidRPr="00B95BDB">
        <w:rPr>
          <w:sz w:val="28"/>
          <w:szCs w:val="28"/>
        </w:rPr>
        <w:br/>
        <w:t>- улучшение санитарно-эпидемиологического состояния территории города.</w:t>
      </w:r>
      <w:r w:rsidRPr="00B95BDB">
        <w:rPr>
          <w:sz w:val="28"/>
          <w:szCs w:val="28"/>
        </w:rPr>
        <w:br/>
        <w:t>Муниципальная программа реализуется в один этап с 2021 по 2023 год.</w:t>
      </w:r>
      <w:r w:rsidRPr="00B95BDB">
        <w:rPr>
          <w:sz w:val="28"/>
          <w:szCs w:val="28"/>
        </w:rPr>
        <w:br/>
      </w:r>
    </w:p>
    <w:p w:rsidR="00E1522E" w:rsidRPr="00B95BDB" w:rsidRDefault="00E1522E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4. Перечень основных мероприятий и ведомственных целевых программ подпрограмм муниципальной программы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В рамках муниципальной программы реализуются: 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озеленение, обустройство зеленых зон и территорий общего пользования включает выполнение работ по содержанию территорий, занимаемых зелеными зонами, организации газонов и цветников, посадке деревьев и кустарников, содержанию и ремонту дорожек, малых архитектурных форм, фонтанов, лестниц, детских, игровых, спортивных площадок, по обеспечению сохранности муниципального имущества и т.д.;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улучшение внешнего облика города включает приобретение хозяйственного инвентаря, вывоз и утилизацию отходов с мест несанкционированного складирования на территории муниципального образования г. Балашов, не находящихся в собственности, владении и (или) пользовании хозяйствующих субъектов, мероприятия по предотвращению несанкционированного складирования отходов на территории г. Балашова, выявление, оценка и учет объектов накопленного вреда окружающей среде на территории муниципального образования г. Балашов, а также другие мероприятия по повышению уровня благоустройства;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проведение мероприятий по инвентаризации зеленых насаждений включает комплекс работ по проведению инвентаризации зеленых насаждений с разработкой паспортов объектов озеленения.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Перечень основных мероприятий муниципальной программы приведен в приложении N 1 к муниципальной программе.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5. Финансовое обеспечение реализации муниципальной программы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Необходимый объем финансирования мероприятий муниципальной программы определен исходя из уровня цен на единицу товаров, работ, услуг 2020 года с учетом уровня инфляции.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На реализацию мероприятий муниципальной программы в 2021-2023 годах потребуется 12 932,0 тыс. руб., из местного бюджета: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- 2021 год – 7373,8  тыс. руб.;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- 2022 год – 2 730,0  тыс. руб.;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- 2023 год – 2 828,</w:t>
      </w:r>
      <w:r>
        <w:rPr>
          <w:sz w:val="28"/>
          <w:szCs w:val="28"/>
        </w:rPr>
        <w:t>2</w:t>
      </w:r>
      <w:r w:rsidRPr="00B95BDB">
        <w:rPr>
          <w:sz w:val="28"/>
          <w:szCs w:val="28"/>
        </w:rPr>
        <w:t xml:space="preserve">  тыс. руб.;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Финансирование муниципальной программы за счет средств федерального бюджета и внебюджетных источников не предусмотрено.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Ресурсное обеспечение реализации муниципальной программы подлежит ежегодному уточнению в установленном порядке.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7. Анализ социальных, финансово-экономических и прочих рисков реализации муниципальной программы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Финансовые риски связаны с ограниченностью финансирования из бюджета города, возможным секвестированием бюджетных расходов на установленные сферы деятельности, что может существенным образом отразиться на конечных результатах муниципальной программы.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E1522E" w:rsidRPr="00B95BDB" w:rsidRDefault="00E1522E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Минимизация рисков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E1522E" w:rsidRPr="00B95BDB" w:rsidRDefault="00E1522E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2E" w:rsidRPr="00B95BDB" w:rsidRDefault="00E1522E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2E" w:rsidRPr="00B95BDB" w:rsidRDefault="00E1522E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2E" w:rsidRPr="00B95BDB" w:rsidRDefault="00E1522E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2E" w:rsidRPr="00B95BDB" w:rsidRDefault="00E1522E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522E" w:rsidRDefault="00E1522E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1522E" w:rsidRDefault="00E1522E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1522E" w:rsidRDefault="00E1522E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1522E" w:rsidRDefault="00E1522E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1522E" w:rsidRDefault="00E1522E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1522E" w:rsidRDefault="00E1522E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1522E" w:rsidRDefault="00E1522E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E1522E" w:rsidRPr="006332F3" w:rsidRDefault="00E1522E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6332F3">
        <w:rPr>
          <w:rFonts w:ascii="Times New Roman" w:hAnsi="Times New Roman" w:cs="Times New Roman"/>
          <w:sz w:val="26"/>
          <w:szCs w:val="26"/>
        </w:rPr>
        <w:t>«Благоустройство муниципального образования город Балашов в 2021-2023 годах»</w:t>
      </w:r>
    </w:p>
    <w:p w:rsidR="00E1522E" w:rsidRDefault="00E1522E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E1522E" w:rsidRDefault="00E1522E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Е Р Е Ч Е Н Ь </w:t>
      </w:r>
    </w:p>
    <w:p w:rsidR="00E1522E" w:rsidRDefault="00E1522E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благоустройству муниципального образования город Балашов</w:t>
      </w:r>
    </w:p>
    <w:p w:rsidR="00E1522E" w:rsidRDefault="00E1522E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E1522E">
        <w:trPr>
          <w:trHeight w:val="461"/>
        </w:trPr>
        <w:tc>
          <w:tcPr>
            <w:tcW w:w="693" w:type="dxa"/>
            <w:vMerge w:val="restart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498" w:type="dxa"/>
            <w:vMerge w:val="restart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E1522E">
        <w:trPr>
          <w:trHeight w:val="460"/>
        </w:trPr>
        <w:tc>
          <w:tcPr>
            <w:tcW w:w="693" w:type="dxa"/>
            <w:vMerge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2023г</w:t>
            </w:r>
            <w:r w:rsidRPr="0087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Парковый пылесос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163A62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417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E552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B11"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417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73B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3B11"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за счет средств областного бюджета, за исключением инициативных платежей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7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хозяйственного инвентар</w:t>
            </w:r>
            <w:r>
              <w:rPr>
                <w:rFonts w:ascii="Times New Roman" w:hAnsi="Times New Roman" w:cs="Times New Roman"/>
              </w:rPr>
              <w:t>я, лакокрасочных материалов и т.п.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33038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873B1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249,1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258,0</w:t>
            </w:r>
          </w:p>
        </w:tc>
        <w:tc>
          <w:tcPr>
            <w:tcW w:w="1417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Оказание услуг по гидропосеву                                                                        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C02365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330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мотокос</w:t>
            </w:r>
            <w:r>
              <w:rPr>
                <w:rFonts w:ascii="Times New Roman" w:hAnsi="Times New Roman" w:cs="Times New Roman"/>
              </w:rPr>
              <w:t>, бензопил и комплектующих изделий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C0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73B1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373,0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цистерны прицепной поливочной с насосом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69292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C34C67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494,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Рекультивация несанкционированных свалок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330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315,2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C34C67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330,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519,0</w:t>
            </w:r>
          </w:p>
        </w:tc>
        <w:tc>
          <w:tcPr>
            <w:tcW w:w="1323" w:type="dxa"/>
            <w:vAlign w:val="center"/>
          </w:tcPr>
          <w:p w:rsidR="00E1522E" w:rsidRPr="00873B11" w:rsidRDefault="00E1522E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Оборудование контейнерных площадок для сбора ТКО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0D7F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873B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60E1B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бюджета, в части инициативных платежей граждан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Pr="00873B11" w:rsidRDefault="00E1522E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E5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бюджета, в части инициативных платежей индивидуальных предпринимателей и юридических лиц (проект Благоустройство сквера по ул.Карла Маркса от ул. 167 Стрелковой дивизии до ул. Софинского МО г.Балашов)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E64F06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 w:rsidP="001F2E7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743,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E64F06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 w:rsidP="00890CD9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E64F06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 w:rsidP="00FD24DA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</w:p>
          <w:p w:rsidR="00E1522E" w:rsidRPr="00873B11" w:rsidRDefault="00E1522E">
            <w:pPr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E1522E" w:rsidRDefault="00E1522E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522E" w:rsidRPr="00873B11" w:rsidRDefault="00E1522E" w:rsidP="00E64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E1522E">
        <w:tc>
          <w:tcPr>
            <w:tcW w:w="693" w:type="dxa"/>
            <w:vAlign w:val="center"/>
          </w:tcPr>
          <w:p w:rsidR="00E1522E" w:rsidRPr="00873B11" w:rsidRDefault="00E1522E" w:rsidP="001139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1F2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7373,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CF58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2730,0</w:t>
            </w:r>
          </w:p>
        </w:tc>
        <w:tc>
          <w:tcPr>
            <w:tcW w:w="1323" w:type="dxa"/>
            <w:vAlign w:val="center"/>
          </w:tcPr>
          <w:p w:rsidR="00E1522E" w:rsidRPr="00873B11" w:rsidRDefault="00E1522E" w:rsidP="00C34C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2828,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E1522E" w:rsidRPr="00873B11" w:rsidRDefault="00E1522E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22E" w:rsidRDefault="00E1522E" w:rsidP="0011391B">
      <w:pPr>
        <w:rPr>
          <w:rFonts w:cs="Times New Roman"/>
        </w:rPr>
      </w:pPr>
    </w:p>
    <w:p w:rsidR="00E1522E" w:rsidRDefault="00E1522E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заместитель главы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522E" w:rsidRPr="00D0220F" w:rsidRDefault="00E1522E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</w:p>
    <w:p w:rsidR="00E1522E" w:rsidRPr="000D7FCF" w:rsidRDefault="00E1522E" w:rsidP="000D7FCF">
      <w:pPr>
        <w:tabs>
          <w:tab w:val="left" w:pos="2565"/>
          <w:tab w:val="left" w:pos="656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D022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М.И.Захаров</w:t>
      </w:r>
    </w:p>
    <w:sectPr w:rsidR="00E1522E" w:rsidRPr="000D7FCF" w:rsidSect="00E00938">
      <w:pgSz w:w="11906" w:h="16838"/>
      <w:pgMar w:top="1021" w:right="851" w:bottom="102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EF6"/>
    <w:multiLevelType w:val="multilevel"/>
    <w:tmpl w:val="6D8E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52"/>
    <w:rsid w:val="000170A0"/>
    <w:rsid w:val="00064998"/>
    <w:rsid w:val="000656A6"/>
    <w:rsid w:val="00080813"/>
    <w:rsid w:val="000C114F"/>
    <w:rsid w:val="000D7FCF"/>
    <w:rsid w:val="00102FE0"/>
    <w:rsid w:val="00103DAA"/>
    <w:rsid w:val="001106A8"/>
    <w:rsid w:val="0011391B"/>
    <w:rsid w:val="00126AA1"/>
    <w:rsid w:val="00126C0F"/>
    <w:rsid w:val="001348FA"/>
    <w:rsid w:val="00142DAD"/>
    <w:rsid w:val="00163A62"/>
    <w:rsid w:val="00163D37"/>
    <w:rsid w:val="00171C45"/>
    <w:rsid w:val="001858CA"/>
    <w:rsid w:val="00186B2C"/>
    <w:rsid w:val="00186E39"/>
    <w:rsid w:val="001875BD"/>
    <w:rsid w:val="001978D7"/>
    <w:rsid w:val="001C3A36"/>
    <w:rsid w:val="001F2E71"/>
    <w:rsid w:val="002419A0"/>
    <w:rsid w:val="00251F8F"/>
    <w:rsid w:val="00260853"/>
    <w:rsid w:val="00271F6C"/>
    <w:rsid w:val="0029611F"/>
    <w:rsid w:val="002975B0"/>
    <w:rsid w:val="002A46B9"/>
    <w:rsid w:val="002C7D88"/>
    <w:rsid w:val="002D18AA"/>
    <w:rsid w:val="002D6B92"/>
    <w:rsid w:val="002E2F32"/>
    <w:rsid w:val="002E6BFC"/>
    <w:rsid w:val="00313910"/>
    <w:rsid w:val="00314596"/>
    <w:rsid w:val="003277FA"/>
    <w:rsid w:val="0033038E"/>
    <w:rsid w:val="003328B4"/>
    <w:rsid w:val="003A0CDD"/>
    <w:rsid w:val="003B01F3"/>
    <w:rsid w:val="003B24CD"/>
    <w:rsid w:val="003F2052"/>
    <w:rsid w:val="00400E15"/>
    <w:rsid w:val="00415A1D"/>
    <w:rsid w:val="00455209"/>
    <w:rsid w:val="004916F7"/>
    <w:rsid w:val="004A7011"/>
    <w:rsid w:val="004B593C"/>
    <w:rsid w:val="004F4E52"/>
    <w:rsid w:val="0050075A"/>
    <w:rsid w:val="00510871"/>
    <w:rsid w:val="00555116"/>
    <w:rsid w:val="005A6C95"/>
    <w:rsid w:val="005B63F7"/>
    <w:rsid w:val="005C248B"/>
    <w:rsid w:val="005D7717"/>
    <w:rsid w:val="005D7D2F"/>
    <w:rsid w:val="0060068E"/>
    <w:rsid w:val="006332F3"/>
    <w:rsid w:val="006816B9"/>
    <w:rsid w:val="00690015"/>
    <w:rsid w:val="00692921"/>
    <w:rsid w:val="006A7B8F"/>
    <w:rsid w:val="006C431F"/>
    <w:rsid w:val="006C6762"/>
    <w:rsid w:val="006D051F"/>
    <w:rsid w:val="006D7D50"/>
    <w:rsid w:val="006E2F43"/>
    <w:rsid w:val="00720FB3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817EA5"/>
    <w:rsid w:val="00820E7B"/>
    <w:rsid w:val="00837D12"/>
    <w:rsid w:val="00843A88"/>
    <w:rsid w:val="00844F7A"/>
    <w:rsid w:val="00860E1B"/>
    <w:rsid w:val="00864AA2"/>
    <w:rsid w:val="00866AC2"/>
    <w:rsid w:val="00873B11"/>
    <w:rsid w:val="00883B30"/>
    <w:rsid w:val="0088620A"/>
    <w:rsid w:val="00890CD9"/>
    <w:rsid w:val="008A11D5"/>
    <w:rsid w:val="008D5D89"/>
    <w:rsid w:val="008E5520"/>
    <w:rsid w:val="008F5008"/>
    <w:rsid w:val="00913E35"/>
    <w:rsid w:val="0092611A"/>
    <w:rsid w:val="009329DE"/>
    <w:rsid w:val="009352A7"/>
    <w:rsid w:val="00954EAB"/>
    <w:rsid w:val="00974B67"/>
    <w:rsid w:val="009A3FCF"/>
    <w:rsid w:val="009E3A72"/>
    <w:rsid w:val="009E52B0"/>
    <w:rsid w:val="009F184B"/>
    <w:rsid w:val="00A33594"/>
    <w:rsid w:val="00A471FE"/>
    <w:rsid w:val="00A55BC3"/>
    <w:rsid w:val="00A72968"/>
    <w:rsid w:val="00AA6AFA"/>
    <w:rsid w:val="00AB70C2"/>
    <w:rsid w:val="00AC1EA9"/>
    <w:rsid w:val="00AD359B"/>
    <w:rsid w:val="00AD670B"/>
    <w:rsid w:val="00B10E0F"/>
    <w:rsid w:val="00B23AC3"/>
    <w:rsid w:val="00B50D4B"/>
    <w:rsid w:val="00B72084"/>
    <w:rsid w:val="00B74CEA"/>
    <w:rsid w:val="00B95BDB"/>
    <w:rsid w:val="00BA5C2C"/>
    <w:rsid w:val="00C02365"/>
    <w:rsid w:val="00C12FC9"/>
    <w:rsid w:val="00C34C67"/>
    <w:rsid w:val="00C66E3D"/>
    <w:rsid w:val="00C845A1"/>
    <w:rsid w:val="00C96ED1"/>
    <w:rsid w:val="00CD6949"/>
    <w:rsid w:val="00CF356A"/>
    <w:rsid w:val="00CF469D"/>
    <w:rsid w:val="00CF588E"/>
    <w:rsid w:val="00D0220F"/>
    <w:rsid w:val="00D175F5"/>
    <w:rsid w:val="00D2538B"/>
    <w:rsid w:val="00D336DF"/>
    <w:rsid w:val="00D4167B"/>
    <w:rsid w:val="00D450F3"/>
    <w:rsid w:val="00D7471A"/>
    <w:rsid w:val="00DF075B"/>
    <w:rsid w:val="00E00938"/>
    <w:rsid w:val="00E0370E"/>
    <w:rsid w:val="00E05238"/>
    <w:rsid w:val="00E1522E"/>
    <w:rsid w:val="00E47BAF"/>
    <w:rsid w:val="00E503EA"/>
    <w:rsid w:val="00E54F84"/>
    <w:rsid w:val="00E64F06"/>
    <w:rsid w:val="00E91608"/>
    <w:rsid w:val="00E921B1"/>
    <w:rsid w:val="00EC7E6A"/>
    <w:rsid w:val="00ED527A"/>
    <w:rsid w:val="00F258DD"/>
    <w:rsid w:val="00F35ACB"/>
    <w:rsid w:val="00F4063B"/>
    <w:rsid w:val="00F6631B"/>
    <w:rsid w:val="00F72288"/>
    <w:rsid w:val="00F73F8E"/>
    <w:rsid w:val="00F93502"/>
    <w:rsid w:val="00FD24DA"/>
    <w:rsid w:val="00FD2D80"/>
    <w:rsid w:val="00FD361A"/>
    <w:rsid w:val="00FD47B6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Normal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F4E52"/>
  </w:style>
  <w:style w:type="paragraph" w:styleId="NormalWeb">
    <w:name w:val="Normal (Web)"/>
    <w:basedOn w:val="Normal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1391B"/>
    <w:pPr>
      <w:ind w:left="720"/>
    </w:pPr>
  </w:style>
  <w:style w:type="character" w:styleId="Hyperlink">
    <w:name w:val="Hyperlink"/>
    <w:basedOn w:val="DefaultParagraphFont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Normal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2040</Words>
  <Characters>11634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ПК</dc:creator>
  <cp:keywords/>
  <dc:description/>
  <cp:lastModifiedBy>User</cp:lastModifiedBy>
  <cp:revision>2</cp:revision>
  <cp:lastPrinted>2021-07-23T10:17:00Z</cp:lastPrinted>
  <dcterms:created xsi:type="dcterms:W3CDTF">2021-07-28T05:38:00Z</dcterms:created>
  <dcterms:modified xsi:type="dcterms:W3CDTF">2021-07-28T05:38:00Z</dcterms:modified>
</cp:coreProperties>
</file>