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FA" w:rsidRDefault="00266C7B" w:rsidP="00266C7B">
      <w:pPr>
        <w:widowControl w:val="0"/>
        <w:autoSpaceDE w:val="0"/>
        <w:autoSpaceDN w:val="0"/>
        <w:contextualSpacing/>
        <w:jc w:val="both"/>
        <w:rPr>
          <w:sz w:val="28"/>
          <w:szCs w:val="28"/>
        </w:rPr>
      </w:pPr>
      <w:r>
        <w:rPr>
          <w:sz w:val="28"/>
          <w:szCs w:val="28"/>
        </w:rPr>
        <w:t>21.02.2022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47-п</w:t>
      </w:r>
    </w:p>
    <w:p w:rsidR="00913DE4" w:rsidRDefault="00913DE4" w:rsidP="006A2153">
      <w:pPr>
        <w:pStyle w:val="2"/>
        <w:shd w:val="clear" w:color="auto" w:fill="FFFFFF"/>
        <w:tabs>
          <w:tab w:val="left" w:pos="0"/>
        </w:tabs>
        <w:textAlignment w:val="baseline"/>
        <w:rPr>
          <w:szCs w:val="28"/>
        </w:rPr>
      </w:pPr>
    </w:p>
    <w:p w:rsidR="00913DE4" w:rsidRDefault="00913DE4" w:rsidP="006A2153">
      <w:pPr>
        <w:pStyle w:val="2"/>
        <w:shd w:val="clear" w:color="auto" w:fill="FFFFFF"/>
        <w:tabs>
          <w:tab w:val="left" w:pos="0"/>
        </w:tabs>
        <w:textAlignment w:val="baseline"/>
        <w:rPr>
          <w:szCs w:val="28"/>
        </w:rPr>
      </w:pPr>
    </w:p>
    <w:p w:rsidR="00913DE4" w:rsidRDefault="00913DE4" w:rsidP="006A2153">
      <w:pPr>
        <w:pStyle w:val="2"/>
        <w:shd w:val="clear" w:color="auto" w:fill="FFFFFF"/>
        <w:tabs>
          <w:tab w:val="left" w:pos="0"/>
        </w:tabs>
        <w:textAlignment w:val="baseline"/>
        <w:rPr>
          <w:szCs w:val="28"/>
        </w:rPr>
      </w:pPr>
    </w:p>
    <w:p w:rsidR="00913DE4" w:rsidRDefault="00913DE4" w:rsidP="006A2153">
      <w:pPr>
        <w:pStyle w:val="2"/>
        <w:shd w:val="clear" w:color="auto" w:fill="FFFFFF"/>
        <w:tabs>
          <w:tab w:val="left" w:pos="0"/>
        </w:tabs>
        <w:textAlignment w:val="baseline"/>
        <w:rPr>
          <w:szCs w:val="28"/>
        </w:rPr>
      </w:pPr>
    </w:p>
    <w:p w:rsidR="00913DE4" w:rsidRDefault="00913DE4" w:rsidP="006A2153">
      <w:pPr>
        <w:pStyle w:val="2"/>
        <w:shd w:val="clear" w:color="auto" w:fill="FFFFFF"/>
        <w:tabs>
          <w:tab w:val="left" w:pos="0"/>
        </w:tabs>
        <w:textAlignment w:val="baseline"/>
        <w:rPr>
          <w:szCs w:val="28"/>
        </w:rPr>
      </w:pPr>
    </w:p>
    <w:p w:rsidR="00913DE4" w:rsidRDefault="00913DE4" w:rsidP="006A2153">
      <w:pPr>
        <w:pStyle w:val="2"/>
        <w:shd w:val="clear" w:color="auto" w:fill="FFFFFF"/>
        <w:tabs>
          <w:tab w:val="left" w:pos="0"/>
        </w:tabs>
        <w:textAlignment w:val="baseline"/>
        <w:rPr>
          <w:szCs w:val="28"/>
        </w:rPr>
      </w:pPr>
    </w:p>
    <w:p w:rsidR="00913DE4" w:rsidRDefault="00913DE4" w:rsidP="006A2153">
      <w:pPr>
        <w:pStyle w:val="2"/>
        <w:shd w:val="clear" w:color="auto" w:fill="FFFFFF"/>
        <w:tabs>
          <w:tab w:val="left" w:pos="0"/>
        </w:tabs>
        <w:textAlignment w:val="baseline"/>
        <w:rPr>
          <w:szCs w:val="28"/>
        </w:rPr>
      </w:pPr>
    </w:p>
    <w:p w:rsidR="00913DE4" w:rsidRDefault="00913DE4" w:rsidP="006A2153">
      <w:pPr>
        <w:pStyle w:val="2"/>
        <w:shd w:val="clear" w:color="auto" w:fill="FFFFFF"/>
        <w:tabs>
          <w:tab w:val="left" w:pos="0"/>
        </w:tabs>
        <w:textAlignment w:val="baseline"/>
        <w:rPr>
          <w:szCs w:val="28"/>
        </w:rPr>
      </w:pPr>
    </w:p>
    <w:p w:rsidR="00913DE4" w:rsidRDefault="00913DE4" w:rsidP="006A2153">
      <w:pPr>
        <w:pStyle w:val="2"/>
        <w:shd w:val="clear" w:color="auto" w:fill="FFFFFF"/>
        <w:tabs>
          <w:tab w:val="left" w:pos="0"/>
        </w:tabs>
        <w:textAlignment w:val="baseline"/>
        <w:rPr>
          <w:szCs w:val="28"/>
        </w:rPr>
      </w:pPr>
    </w:p>
    <w:p w:rsidR="00913DE4" w:rsidRDefault="00913DE4" w:rsidP="006A2153">
      <w:pPr>
        <w:pStyle w:val="2"/>
        <w:shd w:val="clear" w:color="auto" w:fill="FFFFFF"/>
        <w:tabs>
          <w:tab w:val="left" w:pos="0"/>
        </w:tabs>
        <w:textAlignment w:val="baseline"/>
        <w:rPr>
          <w:szCs w:val="28"/>
        </w:rPr>
      </w:pPr>
    </w:p>
    <w:p w:rsidR="00913DE4" w:rsidRDefault="00913DE4" w:rsidP="006A2153">
      <w:pPr>
        <w:pStyle w:val="2"/>
        <w:shd w:val="clear" w:color="auto" w:fill="FFFFFF"/>
        <w:tabs>
          <w:tab w:val="left" w:pos="0"/>
        </w:tabs>
        <w:textAlignment w:val="baseline"/>
        <w:rPr>
          <w:szCs w:val="28"/>
        </w:rPr>
      </w:pPr>
    </w:p>
    <w:p w:rsidR="0006786D" w:rsidRPr="0006786D" w:rsidRDefault="0006786D" w:rsidP="0006786D"/>
    <w:p w:rsidR="00913DE4" w:rsidRDefault="00913DE4" w:rsidP="00913DE4"/>
    <w:p w:rsidR="00913DE4" w:rsidRPr="00913DE4" w:rsidRDefault="00913DE4" w:rsidP="00913DE4"/>
    <w:p w:rsidR="00913DE4" w:rsidRDefault="00913DE4" w:rsidP="006A2153">
      <w:pPr>
        <w:pStyle w:val="2"/>
        <w:shd w:val="clear" w:color="auto" w:fill="FFFFFF"/>
        <w:tabs>
          <w:tab w:val="left" w:pos="0"/>
        </w:tabs>
        <w:textAlignment w:val="baseline"/>
        <w:rPr>
          <w:szCs w:val="28"/>
        </w:rPr>
      </w:pPr>
    </w:p>
    <w:p w:rsidR="00913DE4" w:rsidRDefault="00913DE4" w:rsidP="006A2153">
      <w:pPr>
        <w:pStyle w:val="2"/>
        <w:shd w:val="clear" w:color="auto" w:fill="FFFFFF"/>
        <w:tabs>
          <w:tab w:val="left" w:pos="0"/>
        </w:tabs>
        <w:textAlignment w:val="baseline"/>
        <w:rPr>
          <w:szCs w:val="28"/>
        </w:rPr>
      </w:pPr>
    </w:p>
    <w:p w:rsidR="0006786D" w:rsidRDefault="00B3663E" w:rsidP="006A2153">
      <w:pPr>
        <w:pStyle w:val="2"/>
        <w:shd w:val="clear" w:color="auto" w:fill="FFFFFF"/>
        <w:tabs>
          <w:tab w:val="left" w:pos="0"/>
        </w:tabs>
        <w:textAlignment w:val="baseline"/>
        <w:rPr>
          <w:szCs w:val="28"/>
        </w:rPr>
      </w:pPr>
      <w:r w:rsidRPr="006A2153">
        <w:rPr>
          <w:szCs w:val="28"/>
        </w:rPr>
        <w:t xml:space="preserve">Об утверждении Правил (оснований, </w:t>
      </w:r>
    </w:p>
    <w:p w:rsidR="0006786D" w:rsidRDefault="00B3663E" w:rsidP="006A2153">
      <w:pPr>
        <w:pStyle w:val="2"/>
        <w:shd w:val="clear" w:color="auto" w:fill="FFFFFF"/>
        <w:tabs>
          <w:tab w:val="left" w:pos="0"/>
        </w:tabs>
        <w:textAlignment w:val="baseline"/>
        <w:rPr>
          <w:szCs w:val="28"/>
        </w:rPr>
      </w:pPr>
      <w:r w:rsidRPr="006A2153">
        <w:rPr>
          <w:szCs w:val="28"/>
        </w:rPr>
        <w:t xml:space="preserve">условий и порядка) реструктуризации </w:t>
      </w:r>
    </w:p>
    <w:p w:rsidR="006A2153" w:rsidRDefault="00B3663E" w:rsidP="006A2153">
      <w:pPr>
        <w:pStyle w:val="2"/>
        <w:shd w:val="clear" w:color="auto" w:fill="FFFFFF"/>
        <w:tabs>
          <w:tab w:val="left" w:pos="0"/>
        </w:tabs>
        <w:textAlignment w:val="baseline"/>
        <w:rPr>
          <w:szCs w:val="28"/>
        </w:rPr>
      </w:pPr>
      <w:r w:rsidRPr="006A2153">
        <w:rPr>
          <w:szCs w:val="28"/>
        </w:rPr>
        <w:t xml:space="preserve">денежных обязательств (задолженности по </w:t>
      </w:r>
    </w:p>
    <w:p w:rsidR="00852203" w:rsidRPr="00852203" w:rsidRDefault="00B3663E" w:rsidP="006A2153">
      <w:pPr>
        <w:pStyle w:val="2"/>
        <w:shd w:val="clear" w:color="auto" w:fill="FFFFFF"/>
        <w:tabs>
          <w:tab w:val="left" w:pos="0"/>
        </w:tabs>
        <w:textAlignment w:val="baseline"/>
        <w:rPr>
          <w:szCs w:val="28"/>
        </w:rPr>
      </w:pPr>
      <w:r w:rsidRPr="006A2153">
        <w:rPr>
          <w:szCs w:val="28"/>
        </w:rPr>
        <w:t xml:space="preserve">денежным обязательствам) перед </w:t>
      </w:r>
      <w:r w:rsidR="006A2153" w:rsidRPr="006A2153">
        <w:rPr>
          <w:szCs w:val="28"/>
        </w:rPr>
        <w:t xml:space="preserve">Балашовским </w:t>
      </w:r>
    </w:p>
    <w:p w:rsidR="006A2153" w:rsidRPr="006A2153" w:rsidRDefault="006A2153" w:rsidP="00852203">
      <w:pPr>
        <w:pStyle w:val="2"/>
        <w:shd w:val="clear" w:color="auto" w:fill="FFFFFF"/>
        <w:tabs>
          <w:tab w:val="left" w:pos="0"/>
        </w:tabs>
        <w:textAlignment w:val="baseline"/>
        <w:rPr>
          <w:szCs w:val="28"/>
        </w:rPr>
      </w:pPr>
      <w:r w:rsidRPr="006A2153">
        <w:rPr>
          <w:szCs w:val="28"/>
        </w:rPr>
        <w:t xml:space="preserve">муниципальным </w:t>
      </w:r>
      <w:r>
        <w:rPr>
          <w:szCs w:val="28"/>
        </w:rPr>
        <w:t>р</w:t>
      </w:r>
      <w:r w:rsidRPr="006A2153">
        <w:rPr>
          <w:szCs w:val="28"/>
        </w:rPr>
        <w:t>айон</w:t>
      </w:r>
      <w:r>
        <w:rPr>
          <w:szCs w:val="28"/>
        </w:rPr>
        <w:t xml:space="preserve">ом </w:t>
      </w:r>
      <w:r w:rsidRPr="006A2153">
        <w:rPr>
          <w:szCs w:val="28"/>
        </w:rPr>
        <w:t>Саратовской области</w:t>
      </w:r>
    </w:p>
    <w:p w:rsidR="00852203" w:rsidRPr="00852203" w:rsidRDefault="00B3663E" w:rsidP="00852203">
      <w:pPr>
        <w:pStyle w:val="headertext"/>
        <w:shd w:val="clear" w:color="auto" w:fill="FFFFFF"/>
        <w:spacing w:before="0" w:beforeAutospacing="0" w:after="0" w:afterAutospacing="0"/>
        <w:textAlignment w:val="baseline"/>
        <w:rPr>
          <w:b/>
          <w:bCs/>
          <w:sz w:val="28"/>
          <w:szCs w:val="28"/>
        </w:rPr>
      </w:pPr>
      <w:r w:rsidRPr="006A2153">
        <w:rPr>
          <w:b/>
          <w:bCs/>
          <w:sz w:val="28"/>
          <w:szCs w:val="28"/>
        </w:rPr>
        <w:t>     </w:t>
      </w:r>
    </w:p>
    <w:p w:rsidR="006A2153" w:rsidRPr="00266C7B" w:rsidRDefault="00B3663E" w:rsidP="00852203">
      <w:pPr>
        <w:pStyle w:val="headertext"/>
        <w:shd w:val="clear" w:color="auto" w:fill="FFFFFF"/>
        <w:spacing w:before="0" w:beforeAutospacing="0" w:after="0" w:afterAutospacing="0"/>
        <w:ind w:firstLine="708"/>
        <w:jc w:val="both"/>
        <w:textAlignment w:val="baseline"/>
        <w:rPr>
          <w:rStyle w:val="a4"/>
          <w:color w:val="auto"/>
          <w:sz w:val="28"/>
          <w:szCs w:val="28"/>
          <w:u w:val="none"/>
        </w:rPr>
      </w:pPr>
      <w:r w:rsidRPr="006A2153">
        <w:rPr>
          <w:sz w:val="28"/>
          <w:szCs w:val="28"/>
        </w:rPr>
        <w:t>В соответствии со </w:t>
      </w:r>
      <w:hyperlink r:id="rId8" w:history="1">
        <w:r w:rsidRPr="006A2153">
          <w:rPr>
            <w:rStyle w:val="a4"/>
            <w:color w:val="auto"/>
            <w:sz w:val="28"/>
            <w:szCs w:val="28"/>
            <w:u w:val="none"/>
          </w:rPr>
          <w:t>статьей 93.8 Бюджетного кодекса Российской Федерации</w:t>
        </w:r>
      </w:hyperlink>
      <w:r w:rsidR="006A2153" w:rsidRPr="006A2153">
        <w:rPr>
          <w:rStyle w:val="a4"/>
          <w:color w:val="auto"/>
          <w:sz w:val="28"/>
          <w:szCs w:val="28"/>
          <w:u w:val="none"/>
        </w:rPr>
        <w:t>, Уставом Балашовского муниципального района</w:t>
      </w:r>
      <w:r w:rsidR="006A2153">
        <w:rPr>
          <w:rStyle w:val="a4"/>
          <w:color w:val="auto"/>
          <w:sz w:val="28"/>
          <w:szCs w:val="28"/>
          <w:u w:val="none"/>
        </w:rPr>
        <w:t>, администрация Балашовского муниципального района,</w:t>
      </w:r>
    </w:p>
    <w:p w:rsidR="00852203" w:rsidRPr="00266C7B" w:rsidRDefault="00852203" w:rsidP="00852203">
      <w:pPr>
        <w:pStyle w:val="headertext"/>
        <w:shd w:val="clear" w:color="auto" w:fill="FFFFFF"/>
        <w:spacing w:before="0" w:beforeAutospacing="0" w:after="0" w:afterAutospacing="0"/>
        <w:ind w:firstLine="708"/>
        <w:jc w:val="both"/>
        <w:textAlignment w:val="baseline"/>
        <w:rPr>
          <w:rStyle w:val="a4"/>
          <w:color w:val="auto"/>
          <w:sz w:val="28"/>
          <w:szCs w:val="28"/>
          <w:u w:val="none"/>
        </w:rPr>
      </w:pPr>
    </w:p>
    <w:p w:rsidR="00B3663E" w:rsidRPr="006A2153" w:rsidRDefault="006A2153" w:rsidP="006A2153">
      <w:pPr>
        <w:pStyle w:val="formattext"/>
        <w:shd w:val="clear" w:color="auto" w:fill="FFFFFF"/>
        <w:spacing w:before="0" w:beforeAutospacing="0" w:after="0" w:afterAutospacing="0"/>
        <w:jc w:val="center"/>
        <w:textAlignment w:val="baseline"/>
        <w:rPr>
          <w:b/>
          <w:sz w:val="28"/>
          <w:szCs w:val="28"/>
        </w:rPr>
      </w:pPr>
      <w:r w:rsidRPr="006A2153">
        <w:rPr>
          <w:b/>
          <w:sz w:val="28"/>
          <w:szCs w:val="28"/>
        </w:rPr>
        <w:t>ПОСТАНОВЛЯЕТ:</w:t>
      </w:r>
      <w:r w:rsidR="00B3663E" w:rsidRPr="006A2153">
        <w:rPr>
          <w:b/>
          <w:sz w:val="28"/>
          <w:szCs w:val="28"/>
        </w:rPr>
        <w:br/>
      </w:r>
    </w:p>
    <w:p w:rsidR="006A2153" w:rsidRDefault="00B3663E" w:rsidP="006A2153">
      <w:pPr>
        <w:pStyle w:val="formattext"/>
        <w:numPr>
          <w:ilvl w:val="0"/>
          <w:numId w:val="5"/>
        </w:numPr>
        <w:shd w:val="clear" w:color="auto" w:fill="FFFFFF"/>
        <w:spacing w:before="0" w:beforeAutospacing="0" w:after="0" w:afterAutospacing="0"/>
        <w:ind w:left="0" w:firstLine="480"/>
        <w:jc w:val="both"/>
        <w:textAlignment w:val="baseline"/>
        <w:rPr>
          <w:sz w:val="28"/>
          <w:szCs w:val="28"/>
        </w:rPr>
      </w:pPr>
      <w:r w:rsidRPr="006A2153">
        <w:rPr>
          <w:sz w:val="28"/>
          <w:szCs w:val="28"/>
        </w:rPr>
        <w:t xml:space="preserve">Утвердить Правила (основания, условия и порядок) реструктуризации денежных обязательств (задолженности по денежным обязательствам) перед </w:t>
      </w:r>
      <w:r w:rsidR="006A2153">
        <w:rPr>
          <w:sz w:val="28"/>
          <w:szCs w:val="28"/>
        </w:rPr>
        <w:t>Балашовским муниципальным районом Саратовской области, согласно приложению к настоящему постановлению</w:t>
      </w:r>
      <w:r w:rsidRPr="006A2153">
        <w:rPr>
          <w:sz w:val="28"/>
          <w:szCs w:val="28"/>
        </w:rPr>
        <w:t>.</w:t>
      </w:r>
    </w:p>
    <w:p w:rsidR="00E429D8" w:rsidRDefault="00913DE4" w:rsidP="00E429D8">
      <w:pPr>
        <w:pStyle w:val="ac"/>
        <w:numPr>
          <w:ilvl w:val="0"/>
          <w:numId w:val="5"/>
        </w:numPr>
        <w:ind w:left="0" w:firstLine="480"/>
        <w:jc w:val="both"/>
        <w:rPr>
          <w:sz w:val="28"/>
          <w:szCs w:val="28"/>
        </w:rPr>
      </w:pPr>
      <w:r w:rsidRPr="00913DE4">
        <w:rPr>
          <w:bCs/>
          <w:sz w:val="28"/>
          <w:szCs w:val="28"/>
        </w:rPr>
        <w:t>Отделу информации и общественных отношений администрации Балашовского муниципального района (Александрова Е.В.) направить на</w:t>
      </w:r>
      <w:r w:rsidRPr="00913DE4">
        <w:rPr>
          <w:sz w:val="28"/>
          <w:szCs w:val="28"/>
        </w:rPr>
        <w:t xml:space="preserve"> опубликование настоящее постановление в газету «Балашовская правда», разместить на официальном сайте МАУ «Информационное агентство «Балашов» </w:t>
      </w:r>
      <w:hyperlink r:id="rId9" w:history="1">
        <w:r w:rsidRPr="00913DE4">
          <w:rPr>
            <w:color w:val="000080"/>
            <w:sz w:val="28"/>
            <w:szCs w:val="28"/>
            <w:u w:val="single"/>
            <w:lang w:val="en-US" w:eastAsia="ar-SA"/>
          </w:rPr>
          <w:t>www</w:t>
        </w:r>
        <w:r w:rsidRPr="00913DE4">
          <w:rPr>
            <w:color w:val="000080"/>
            <w:sz w:val="28"/>
            <w:szCs w:val="28"/>
            <w:u w:val="single"/>
            <w:lang w:eastAsia="ar-SA"/>
          </w:rPr>
          <w:t>.</w:t>
        </w:r>
        <w:r w:rsidRPr="00913DE4">
          <w:rPr>
            <w:color w:val="000080"/>
            <w:sz w:val="28"/>
            <w:szCs w:val="28"/>
            <w:u w:val="single"/>
            <w:lang w:val="en-US" w:eastAsia="ar-SA"/>
          </w:rPr>
          <w:t>balashov</w:t>
        </w:r>
        <w:r w:rsidRPr="00913DE4">
          <w:rPr>
            <w:color w:val="000080"/>
            <w:sz w:val="28"/>
            <w:szCs w:val="28"/>
            <w:u w:val="single"/>
            <w:lang w:eastAsia="ar-SA"/>
          </w:rPr>
          <w:t>-</w:t>
        </w:r>
        <w:r w:rsidRPr="00913DE4">
          <w:rPr>
            <w:color w:val="000080"/>
            <w:sz w:val="28"/>
            <w:szCs w:val="28"/>
            <w:u w:val="single"/>
            <w:lang w:val="en-US" w:eastAsia="ar-SA"/>
          </w:rPr>
          <w:t>tv</w:t>
        </w:r>
        <w:r w:rsidRPr="00913DE4">
          <w:rPr>
            <w:color w:val="000080"/>
            <w:sz w:val="28"/>
            <w:szCs w:val="28"/>
            <w:u w:val="single"/>
            <w:lang w:eastAsia="ar-SA"/>
          </w:rPr>
          <w:t>.</w:t>
        </w:r>
        <w:r w:rsidRPr="00913DE4">
          <w:rPr>
            <w:color w:val="000080"/>
            <w:sz w:val="28"/>
            <w:szCs w:val="28"/>
            <w:u w:val="single"/>
            <w:lang w:val="en-US" w:eastAsia="ar-SA"/>
          </w:rPr>
          <w:t>ru</w:t>
        </w:r>
      </w:hyperlink>
      <w:r w:rsidRPr="00913DE4">
        <w:rPr>
          <w:sz w:val="28"/>
          <w:szCs w:val="28"/>
        </w:rPr>
        <w:t xml:space="preserve">, разместить на официальном сайте администрации Балашовского муниципального района </w:t>
      </w:r>
      <w:hyperlink r:id="rId10" w:history="1">
        <w:r w:rsidRPr="00913DE4">
          <w:rPr>
            <w:color w:val="000080"/>
            <w:sz w:val="28"/>
            <w:szCs w:val="28"/>
            <w:u w:val="single"/>
            <w:lang w:val="en-US" w:eastAsia="ar-SA"/>
          </w:rPr>
          <w:t>www</w:t>
        </w:r>
        <w:r w:rsidRPr="00913DE4">
          <w:rPr>
            <w:color w:val="000080"/>
            <w:sz w:val="28"/>
            <w:szCs w:val="28"/>
            <w:u w:val="single"/>
            <w:lang w:eastAsia="ar-SA"/>
          </w:rPr>
          <w:t>.</w:t>
        </w:r>
        <w:r w:rsidRPr="00913DE4">
          <w:rPr>
            <w:color w:val="000080"/>
            <w:sz w:val="28"/>
            <w:szCs w:val="28"/>
            <w:u w:val="single"/>
            <w:lang w:val="en-US" w:eastAsia="ar-SA"/>
          </w:rPr>
          <w:t>baladmin</w:t>
        </w:r>
        <w:r w:rsidRPr="00913DE4">
          <w:rPr>
            <w:color w:val="000080"/>
            <w:sz w:val="28"/>
            <w:szCs w:val="28"/>
            <w:u w:val="single"/>
            <w:lang w:eastAsia="ar-SA"/>
          </w:rPr>
          <w:t>.</w:t>
        </w:r>
        <w:r w:rsidRPr="00913DE4">
          <w:rPr>
            <w:color w:val="000080"/>
            <w:sz w:val="28"/>
            <w:szCs w:val="28"/>
            <w:u w:val="single"/>
            <w:lang w:val="en-US" w:eastAsia="ar-SA"/>
          </w:rPr>
          <w:t>ru</w:t>
        </w:r>
      </w:hyperlink>
      <w:r w:rsidRPr="00913DE4">
        <w:rPr>
          <w:sz w:val="28"/>
          <w:szCs w:val="28"/>
        </w:rPr>
        <w:t xml:space="preserve">. </w:t>
      </w:r>
    </w:p>
    <w:p w:rsidR="00913DE4" w:rsidRPr="00913DE4" w:rsidRDefault="00913DE4" w:rsidP="00913DE4">
      <w:pPr>
        <w:tabs>
          <w:tab w:val="left" w:pos="1080"/>
        </w:tabs>
        <w:ind w:firstLine="567"/>
        <w:contextualSpacing/>
        <w:jc w:val="both"/>
        <w:rPr>
          <w:rFonts w:eastAsia="Calibri"/>
          <w:sz w:val="28"/>
          <w:szCs w:val="28"/>
          <w:lang w:eastAsia="en-US"/>
        </w:rPr>
      </w:pPr>
      <w:r>
        <w:rPr>
          <w:rFonts w:eastAsia="Calibri"/>
          <w:sz w:val="28"/>
          <w:szCs w:val="28"/>
          <w:lang w:eastAsia="en-US"/>
        </w:rPr>
        <w:t>3</w:t>
      </w:r>
      <w:r w:rsidRPr="00913DE4">
        <w:rPr>
          <w:rFonts w:eastAsia="Calibri"/>
          <w:sz w:val="28"/>
          <w:szCs w:val="28"/>
          <w:lang w:eastAsia="en-US"/>
        </w:rPr>
        <w:t>. Настоящее постановление вступает в силу с момента опубликования</w:t>
      </w:r>
      <w:r>
        <w:rPr>
          <w:rFonts w:eastAsia="Calibri"/>
          <w:sz w:val="28"/>
          <w:szCs w:val="28"/>
          <w:lang w:eastAsia="en-US"/>
        </w:rPr>
        <w:t xml:space="preserve"> (обнародования).</w:t>
      </w:r>
    </w:p>
    <w:p w:rsidR="00852203" w:rsidRPr="00266C7B" w:rsidRDefault="00B3663E" w:rsidP="0006786D">
      <w:pPr>
        <w:pStyle w:val="formattext"/>
        <w:shd w:val="clear" w:color="auto" w:fill="FFFFFF"/>
        <w:spacing w:before="0" w:beforeAutospacing="0" w:after="0" w:afterAutospacing="0"/>
        <w:ind w:firstLine="480"/>
        <w:jc w:val="both"/>
        <w:textAlignment w:val="baseline"/>
        <w:rPr>
          <w:sz w:val="28"/>
          <w:szCs w:val="28"/>
        </w:rPr>
      </w:pPr>
      <w:r w:rsidRPr="006A2153">
        <w:rPr>
          <w:sz w:val="28"/>
          <w:szCs w:val="28"/>
        </w:rPr>
        <w:t>4. Контроль за исполнением настоящего постановления оставляю за собой.</w:t>
      </w:r>
    </w:p>
    <w:p w:rsidR="00B3663E" w:rsidRPr="00913DE4" w:rsidRDefault="00B3663E" w:rsidP="0006786D">
      <w:pPr>
        <w:pStyle w:val="formattext"/>
        <w:shd w:val="clear" w:color="auto" w:fill="FFFFFF"/>
        <w:spacing w:before="0" w:beforeAutospacing="0" w:after="0" w:afterAutospacing="0"/>
        <w:ind w:firstLine="480"/>
        <w:jc w:val="both"/>
        <w:textAlignment w:val="baseline"/>
        <w:rPr>
          <w:b/>
          <w:sz w:val="28"/>
          <w:szCs w:val="28"/>
        </w:rPr>
      </w:pPr>
      <w:r w:rsidRPr="006A2153">
        <w:rPr>
          <w:sz w:val="28"/>
          <w:szCs w:val="28"/>
        </w:rPr>
        <w:br/>
      </w:r>
      <w:r w:rsidR="00913DE4" w:rsidRPr="00913DE4">
        <w:rPr>
          <w:b/>
          <w:sz w:val="28"/>
          <w:szCs w:val="28"/>
        </w:rPr>
        <w:t>Глава Балашовского</w:t>
      </w:r>
    </w:p>
    <w:p w:rsidR="00913DE4" w:rsidRPr="00913DE4" w:rsidRDefault="00913DE4" w:rsidP="006A2153">
      <w:pPr>
        <w:pStyle w:val="formattext"/>
        <w:shd w:val="clear" w:color="auto" w:fill="FFFFFF"/>
        <w:spacing w:before="0" w:beforeAutospacing="0" w:after="0" w:afterAutospacing="0"/>
        <w:jc w:val="both"/>
        <w:textAlignment w:val="baseline"/>
        <w:rPr>
          <w:b/>
          <w:sz w:val="28"/>
          <w:szCs w:val="28"/>
        </w:rPr>
      </w:pPr>
      <w:r w:rsidRPr="00913DE4">
        <w:rPr>
          <w:b/>
          <w:sz w:val="28"/>
          <w:szCs w:val="28"/>
        </w:rPr>
        <w:t xml:space="preserve">муниципального района                  </w:t>
      </w:r>
      <w:r>
        <w:rPr>
          <w:b/>
          <w:sz w:val="28"/>
          <w:szCs w:val="28"/>
        </w:rPr>
        <w:t xml:space="preserve">               </w:t>
      </w:r>
      <w:r w:rsidRPr="00913DE4">
        <w:rPr>
          <w:b/>
          <w:sz w:val="28"/>
          <w:szCs w:val="28"/>
        </w:rPr>
        <w:t xml:space="preserve">                          П.М. Петраков</w:t>
      </w:r>
    </w:p>
    <w:p w:rsidR="00913DE4" w:rsidRDefault="00913DE4" w:rsidP="00913DE4"/>
    <w:p w:rsidR="00913DE4" w:rsidRPr="00852203" w:rsidRDefault="00913DE4" w:rsidP="00913DE4">
      <w:pPr>
        <w:pStyle w:val="2"/>
        <w:shd w:val="clear" w:color="auto" w:fill="FFFFFF"/>
        <w:ind w:left="5103" w:hanging="141"/>
        <w:jc w:val="both"/>
        <w:textAlignment w:val="baseline"/>
        <w:rPr>
          <w:b w:val="0"/>
          <w:szCs w:val="28"/>
        </w:rPr>
      </w:pPr>
      <w:r w:rsidRPr="00852203">
        <w:rPr>
          <w:b w:val="0"/>
          <w:szCs w:val="28"/>
        </w:rPr>
        <w:lastRenderedPageBreak/>
        <w:t xml:space="preserve">Приложение </w:t>
      </w:r>
    </w:p>
    <w:p w:rsidR="00913DE4" w:rsidRPr="00852203" w:rsidRDefault="00913DE4" w:rsidP="00913DE4">
      <w:pPr>
        <w:pStyle w:val="2"/>
        <w:shd w:val="clear" w:color="auto" w:fill="FFFFFF"/>
        <w:ind w:left="5103" w:hanging="141"/>
        <w:jc w:val="both"/>
        <w:textAlignment w:val="baseline"/>
        <w:rPr>
          <w:b w:val="0"/>
          <w:szCs w:val="28"/>
        </w:rPr>
      </w:pPr>
      <w:r w:rsidRPr="00852203">
        <w:rPr>
          <w:b w:val="0"/>
          <w:szCs w:val="28"/>
        </w:rPr>
        <w:t>к постановлению администрации</w:t>
      </w:r>
    </w:p>
    <w:p w:rsidR="00913DE4" w:rsidRPr="00852203" w:rsidRDefault="00913DE4" w:rsidP="00913DE4">
      <w:pPr>
        <w:ind w:left="4950"/>
        <w:rPr>
          <w:sz w:val="28"/>
          <w:szCs w:val="28"/>
        </w:rPr>
      </w:pPr>
      <w:r w:rsidRPr="00852203">
        <w:rPr>
          <w:sz w:val="28"/>
          <w:szCs w:val="28"/>
        </w:rPr>
        <w:t>Балашовского муниципального района № _</w:t>
      </w:r>
      <w:r w:rsidR="00266C7B">
        <w:rPr>
          <w:sz w:val="28"/>
          <w:szCs w:val="28"/>
        </w:rPr>
        <w:t>47-п</w:t>
      </w:r>
      <w:r w:rsidRPr="00852203">
        <w:rPr>
          <w:sz w:val="28"/>
          <w:szCs w:val="28"/>
        </w:rPr>
        <w:t>__ от _</w:t>
      </w:r>
      <w:r w:rsidR="00266C7B">
        <w:rPr>
          <w:sz w:val="28"/>
          <w:szCs w:val="28"/>
        </w:rPr>
        <w:t>21.02.2022 г.</w:t>
      </w:r>
      <w:r w:rsidRPr="00852203">
        <w:rPr>
          <w:sz w:val="28"/>
          <w:szCs w:val="28"/>
        </w:rPr>
        <w:t>_</w:t>
      </w:r>
    </w:p>
    <w:p w:rsidR="00913DE4" w:rsidRPr="00913DE4" w:rsidRDefault="00913DE4" w:rsidP="00913DE4">
      <w:r>
        <w:tab/>
      </w:r>
      <w:r>
        <w:tab/>
      </w:r>
      <w:r>
        <w:tab/>
      </w:r>
      <w:r>
        <w:tab/>
      </w:r>
      <w:r>
        <w:tab/>
      </w:r>
      <w:r>
        <w:tab/>
      </w:r>
      <w:r>
        <w:tab/>
      </w:r>
      <w:r>
        <w:tab/>
      </w:r>
    </w:p>
    <w:p w:rsidR="00913DE4" w:rsidRPr="00913DE4" w:rsidRDefault="00913DE4" w:rsidP="00913DE4"/>
    <w:p w:rsidR="00913DE4" w:rsidRPr="00913DE4" w:rsidRDefault="00913DE4" w:rsidP="00913DE4"/>
    <w:p w:rsidR="00470960" w:rsidRDefault="00B3663E" w:rsidP="00913DE4">
      <w:pPr>
        <w:pStyle w:val="formattext"/>
        <w:shd w:val="clear" w:color="auto" w:fill="FFFFFF"/>
        <w:spacing w:before="0" w:beforeAutospacing="0" w:after="0" w:afterAutospacing="0"/>
        <w:ind w:left="708"/>
        <w:jc w:val="center"/>
        <w:textAlignment w:val="baseline"/>
        <w:rPr>
          <w:b/>
          <w:bCs/>
          <w:sz w:val="28"/>
          <w:szCs w:val="28"/>
          <w:bdr w:val="none" w:sz="0" w:space="0" w:color="auto" w:frame="1"/>
        </w:rPr>
      </w:pPr>
      <w:r w:rsidRPr="006A2153">
        <w:rPr>
          <w:b/>
          <w:bCs/>
          <w:sz w:val="28"/>
          <w:szCs w:val="28"/>
          <w:bdr w:val="none" w:sz="0" w:space="0" w:color="auto" w:frame="1"/>
        </w:rPr>
        <w:t xml:space="preserve">Правила </w:t>
      </w:r>
    </w:p>
    <w:p w:rsidR="00B3663E" w:rsidRPr="00852203" w:rsidRDefault="00B3663E" w:rsidP="00913DE4">
      <w:pPr>
        <w:pStyle w:val="formattext"/>
        <w:shd w:val="clear" w:color="auto" w:fill="FFFFFF"/>
        <w:spacing w:before="0" w:beforeAutospacing="0" w:after="0" w:afterAutospacing="0"/>
        <w:ind w:left="708"/>
        <w:jc w:val="center"/>
        <w:textAlignment w:val="baseline"/>
        <w:rPr>
          <w:sz w:val="28"/>
          <w:szCs w:val="28"/>
        </w:rPr>
      </w:pPr>
      <w:r w:rsidRPr="006A2153">
        <w:rPr>
          <w:b/>
          <w:bCs/>
          <w:sz w:val="28"/>
          <w:szCs w:val="28"/>
          <w:bdr w:val="none" w:sz="0" w:space="0" w:color="auto" w:frame="1"/>
        </w:rPr>
        <w:t xml:space="preserve">(основания, условия и порядок) реструктуризации денежных обязательств (задолженности по денежным обязательствам) перед </w:t>
      </w:r>
      <w:r w:rsidR="006A29C3">
        <w:rPr>
          <w:b/>
          <w:bCs/>
          <w:sz w:val="28"/>
          <w:szCs w:val="28"/>
          <w:bdr w:val="none" w:sz="0" w:space="0" w:color="auto" w:frame="1"/>
        </w:rPr>
        <w:t xml:space="preserve">Балашовским </w:t>
      </w:r>
      <w:r w:rsidRPr="006A2153">
        <w:rPr>
          <w:b/>
          <w:bCs/>
          <w:sz w:val="28"/>
          <w:szCs w:val="28"/>
          <w:bdr w:val="none" w:sz="0" w:space="0" w:color="auto" w:frame="1"/>
        </w:rPr>
        <w:t xml:space="preserve">муниципальным </w:t>
      </w:r>
      <w:r w:rsidR="006A29C3">
        <w:rPr>
          <w:b/>
          <w:bCs/>
          <w:sz w:val="28"/>
          <w:szCs w:val="28"/>
          <w:bdr w:val="none" w:sz="0" w:space="0" w:color="auto" w:frame="1"/>
        </w:rPr>
        <w:t xml:space="preserve">районом </w:t>
      </w:r>
      <w:r w:rsidR="00852203">
        <w:rPr>
          <w:b/>
          <w:bCs/>
          <w:sz w:val="28"/>
          <w:szCs w:val="28"/>
          <w:bdr w:val="none" w:sz="0" w:space="0" w:color="auto" w:frame="1"/>
        </w:rPr>
        <w:t>Саратовской области</w:t>
      </w:r>
    </w:p>
    <w:p w:rsidR="00B3663E" w:rsidRPr="006A2153" w:rsidRDefault="00B3663E" w:rsidP="006A2153">
      <w:pPr>
        <w:pStyle w:val="formattext"/>
        <w:shd w:val="clear" w:color="auto" w:fill="FFFFFF"/>
        <w:spacing w:before="0" w:beforeAutospacing="0" w:after="0" w:afterAutospacing="0"/>
        <w:jc w:val="both"/>
        <w:textAlignment w:val="baseline"/>
        <w:rPr>
          <w:sz w:val="28"/>
          <w:szCs w:val="28"/>
        </w:rPr>
      </w:pPr>
      <w:r w:rsidRPr="006A2153">
        <w:rPr>
          <w:sz w:val="28"/>
          <w:szCs w:val="28"/>
        </w:rPr>
        <w:t>     </w:t>
      </w:r>
    </w:p>
    <w:p w:rsidR="00B3663E" w:rsidRPr="00470960" w:rsidRDefault="00B3663E" w:rsidP="00470960">
      <w:pPr>
        <w:pStyle w:val="3"/>
        <w:shd w:val="clear" w:color="auto" w:fill="FFFFFF"/>
        <w:spacing w:before="0"/>
        <w:ind w:firstLine="480"/>
        <w:jc w:val="center"/>
        <w:textAlignment w:val="baseline"/>
        <w:rPr>
          <w:rFonts w:ascii="Times New Roman" w:hAnsi="Times New Roman" w:cs="Times New Roman"/>
          <w:b/>
          <w:color w:val="auto"/>
          <w:sz w:val="28"/>
          <w:szCs w:val="28"/>
        </w:rPr>
      </w:pPr>
      <w:r w:rsidRPr="00470960">
        <w:rPr>
          <w:rFonts w:ascii="Times New Roman" w:hAnsi="Times New Roman" w:cs="Times New Roman"/>
          <w:b/>
          <w:color w:val="auto"/>
          <w:sz w:val="28"/>
          <w:szCs w:val="28"/>
          <w:bdr w:val="none" w:sz="0" w:space="0" w:color="auto" w:frame="1"/>
        </w:rPr>
        <w:t>1. Общие положения</w:t>
      </w:r>
    </w:p>
    <w:p w:rsidR="00B3663E" w:rsidRPr="006A2153" w:rsidRDefault="00B3663E" w:rsidP="00470960">
      <w:pPr>
        <w:pStyle w:val="formattext"/>
        <w:shd w:val="clear" w:color="auto" w:fill="FFFFFF"/>
        <w:spacing w:before="0" w:beforeAutospacing="0" w:after="0" w:afterAutospacing="0"/>
        <w:ind w:firstLine="480"/>
        <w:jc w:val="both"/>
        <w:textAlignment w:val="baseline"/>
        <w:rPr>
          <w:sz w:val="28"/>
          <w:szCs w:val="28"/>
        </w:rPr>
      </w:pPr>
    </w:p>
    <w:p w:rsidR="00470960" w:rsidRDefault="00B3663E" w:rsidP="00470960">
      <w:pPr>
        <w:pStyle w:val="formattext"/>
        <w:numPr>
          <w:ilvl w:val="1"/>
          <w:numId w:val="5"/>
        </w:numPr>
        <w:shd w:val="clear" w:color="auto" w:fill="FFFFFF"/>
        <w:spacing w:before="0" w:beforeAutospacing="0" w:after="0" w:afterAutospacing="0"/>
        <w:ind w:left="0" w:firstLine="709"/>
        <w:jc w:val="both"/>
        <w:textAlignment w:val="baseline"/>
        <w:rPr>
          <w:sz w:val="28"/>
          <w:szCs w:val="28"/>
        </w:rPr>
      </w:pPr>
      <w:r w:rsidRPr="006A2153">
        <w:rPr>
          <w:sz w:val="28"/>
          <w:szCs w:val="28"/>
        </w:rPr>
        <w:t xml:space="preserve">Правила (основания, условия и порядок) реструктуризации денежных обязательств (задолженности по денежным обязательствам) перед </w:t>
      </w:r>
      <w:r w:rsidR="00470960">
        <w:rPr>
          <w:sz w:val="28"/>
          <w:szCs w:val="28"/>
        </w:rPr>
        <w:t xml:space="preserve">Балашовским </w:t>
      </w:r>
      <w:r w:rsidRPr="006A2153">
        <w:rPr>
          <w:sz w:val="28"/>
          <w:szCs w:val="28"/>
        </w:rPr>
        <w:t xml:space="preserve">муниципальным </w:t>
      </w:r>
      <w:r w:rsidR="00470960">
        <w:rPr>
          <w:sz w:val="28"/>
          <w:szCs w:val="28"/>
        </w:rPr>
        <w:t>районом</w:t>
      </w:r>
      <w:r w:rsidR="00852203">
        <w:rPr>
          <w:sz w:val="28"/>
          <w:szCs w:val="28"/>
        </w:rPr>
        <w:t xml:space="preserve"> Саратовской области (далее -</w:t>
      </w:r>
      <w:r w:rsidR="00852203" w:rsidRPr="00852203">
        <w:rPr>
          <w:sz w:val="28"/>
          <w:szCs w:val="28"/>
        </w:rPr>
        <w:t xml:space="preserve"> </w:t>
      </w:r>
      <w:r w:rsidR="00852203">
        <w:rPr>
          <w:sz w:val="28"/>
          <w:szCs w:val="28"/>
        </w:rPr>
        <w:t xml:space="preserve">Балашовским </w:t>
      </w:r>
      <w:r w:rsidR="00852203" w:rsidRPr="006A2153">
        <w:rPr>
          <w:sz w:val="28"/>
          <w:szCs w:val="28"/>
        </w:rPr>
        <w:t xml:space="preserve">муниципальным </w:t>
      </w:r>
      <w:r w:rsidR="00852203">
        <w:rPr>
          <w:sz w:val="28"/>
          <w:szCs w:val="28"/>
        </w:rPr>
        <w:t xml:space="preserve">районом) </w:t>
      </w:r>
      <w:r w:rsidRPr="006A2153">
        <w:rPr>
          <w:sz w:val="28"/>
          <w:szCs w:val="28"/>
        </w:rPr>
        <w:t xml:space="preserve"> определяют основания, условия и порядок реструктуризации денежных обязательств (задолженности по денежным обязательствам), урегулирования задолженности по денежным обязательствам юридических лиц иными способами (далее - Правила, должник), возникшим в связи с предоставлением и (или) исполнением муниципальной гарантии </w:t>
      </w:r>
      <w:r w:rsidR="00470960">
        <w:rPr>
          <w:sz w:val="28"/>
          <w:szCs w:val="28"/>
        </w:rPr>
        <w:t>Балашовского муниципального района</w:t>
      </w:r>
      <w:r w:rsidRPr="006A2153">
        <w:rPr>
          <w:sz w:val="28"/>
          <w:szCs w:val="28"/>
        </w:rPr>
        <w:t>.</w:t>
      </w:r>
    </w:p>
    <w:p w:rsidR="00470960" w:rsidRDefault="00B3663E" w:rsidP="00470960">
      <w:pPr>
        <w:pStyle w:val="formattext"/>
        <w:numPr>
          <w:ilvl w:val="1"/>
          <w:numId w:val="5"/>
        </w:numPr>
        <w:shd w:val="clear" w:color="auto" w:fill="FFFFFF"/>
        <w:spacing w:before="0" w:beforeAutospacing="0" w:after="0" w:afterAutospacing="0"/>
        <w:ind w:left="0" w:firstLine="709"/>
        <w:jc w:val="both"/>
        <w:textAlignment w:val="baseline"/>
        <w:rPr>
          <w:sz w:val="28"/>
          <w:szCs w:val="28"/>
        </w:rPr>
      </w:pPr>
      <w:r w:rsidRPr="006A2153">
        <w:rPr>
          <w:sz w:val="28"/>
          <w:szCs w:val="28"/>
        </w:rPr>
        <w:t xml:space="preserve">Денежные обязательства (задолженность по денежному обязательству) должника перед </w:t>
      </w:r>
      <w:r w:rsidR="00470960">
        <w:rPr>
          <w:sz w:val="28"/>
          <w:szCs w:val="28"/>
        </w:rPr>
        <w:t xml:space="preserve">Балашовским </w:t>
      </w:r>
      <w:r w:rsidRPr="006A2153">
        <w:rPr>
          <w:sz w:val="28"/>
          <w:szCs w:val="28"/>
        </w:rPr>
        <w:t xml:space="preserve">муниципальным </w:t>
      </w:r>
      <w:r w:rsidR="00470960">
        <w:rPr>
          <w:sz w:val="28"/>
          <w:szCs w:val="28"/>
        </w:rPr>
        <w:t>районом</w:t>
      </w:r>
      <w:r w:rsidRPr="006A2153">
        <w:rPr>
          <w:sz w:val="28"/>
          <w:szCs w:val="28"/>
        </w:rPr>
        <w:t xml:space="preserve"> могут быть урегулированы следующими способами:</w:t>
      </w:r>
    </w:p>
    <w:p w:rsidR="00470960" w:rsidRDefault="00B3663E" w:rsidP="00470960">
      <w:pPr>
        <w:pStyle w:val="formattext"/>
        <w:shd w:val="clear" w:color="auto" w:fill="FFFFFF"/>
        <w:spacing w:before="0" w:beforeAutospacing="0" w:after="0" w:afterAutospacing="0"/>
        <w:ind w:firstLine="709"/>
        <w:jc w:val="both"/>
        <w:textAlignment w:val="baseline"/>
        <w:rPr>
          <w:sz w:val="28"/>
          <w:szCs w:val="28"/>
        </w:rPr>
      </w:pPr>
      <w:r w:rsidRPr="006A2153">
        <w:rPr>
          <w:sz w:val="28"/>
          <w:szCs w:val="28"/>
        </w:rPr>
        <w:t xml:space="preserve">-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перед </w:t>
      </w:r>
      <w:r w:rsidR="00470960">
        <w:rPr>
          <w:sz w:val="28"/>
          <w:szCs w:val="28"/>
        </w:rPr>
        <w:t xml:space="preserve">Балашовским </w:t>
      </w:r>
      <w:r w:rsidRPr="006A2153">
        <w:rPr>
          <w:sz w:val="28"/>
          <w:szCs w:val="28"/>
        </w:rPr>
        <w:t xml:space="preserve">муниципальным </w:t>
      </w:r>
      <w:r w:rsidR="00470960">
        <w:rPr>
          <w:sz w:val="28"/>
          <w:szCs w:val="28"/>
        </w:rPr>
        <w:t>районом</w:t>
      </w:r>
      <w:r w:rsidRPr="006A2153">
        <w:rPr>
          <w:sz w:val="28"/>
          <w:szCs w:val="28"/>
        </w:rPr>
        <w:t xml:space="preserve"> (далее - реструктуризация денежного обязательства (задолженности по денежному обязательству);</w:t>
      </w:r>
    </w:p>
    <w:p w:rsidR="00470960" w:rsidRDefault="00B3663E" w:rsidP="00470960">
      <w:pPr>
        <w:pStyle w:val="formattext"/>
        <w:shd w:val="clear" w:color="auto" w:fill="FFFFFF"/>
        <w:spacing w:before="0" w:beforeAutospacing="0" w:after="0" w:afterAutospacing="0"/>
        <w:ind w:firstLine="709"/>
        <w:jc w:val="both"/>
        <w:textAlignment w:val="baseline"/>
        <w:rPr>
          <w:sz w:val="28"/>
          <w:szCs w:val="28"/>
        </w:rPr>
      </w:pPr>
      <w:r w:rsidRPr="006A2153">
        <w:rPr>
          <w:sz w:val="28"/>
          <w:szCs w:val="28"/>
        </w:rPr>
        <w:t xml:space="preserve">-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(новация денежного обязательства перед </w:t>
      </w:r>
      <w:r w:rsidR="00953284">
        <w:rPr>
          <w:sz w:val="28"/>
          <w:szCs w:val="28"/>
        </w:rPr>
        <w:t xml:space="preserve">Балашовским </w:t>
      </w:r>
      <w:r w:rsidRPr="006A2153">
        <w:rPr>
          <w:sz w:val="28"/>
          <w:szCs w:val="28"/>
        </w:rPr>
        <w:t xml:space="preserve">муниципальным </w:t>
      </w:r>
      <w:r w:rsidR="00953284">
        <w:rPr>
          <w:sz w:val="28"/>
          <w:szCs w:val="28"/>
        </w:rPr>
        <w:t>районом</w:t>
      </w:r>
      <w:r w:rsidRPr="006A2153">
        <w:rPr>
          <w:sz w:val="28"/>
          <w:szCs w:val="28"/>
        </w:rPr>
        <w:t>);</w:t>
      </w:r>
    </w:p>
    <w:p w:rsidR="00470960" w:rsidRDefault="00B3663E" w:rsidP="00470960">
      <w:pPr>
        <w:pStyle w:val="formattext"/>
        <w:shd w:val="clear" w:color="auto" w:fill="FFFFFF"/>
        <w:spacing w:before="0" w:beforeAutospacing="0" w:after="0" w:afterAutospacing="0"/>
        <w:ind w:firstLine="709"/>
        <w:jc w:val="both"/>
        <w:textAlignment w:val="baseline"/>
        <w:rPr>
          <w:sz w:val="28"/>
          <w:szCs w:val="28"/>
        </w:rPr>
      </w:pPr>
      <w:r w:rsidRPr="006A2153">
        <w:rPr>
          <w:sz w:val="28"/>
          <w:szCs w:val="28"/>
        </w:rPr>
        <w:t>- иные способы, предусмотренные бюджетным и (или) гражданским законодательством Российской Федерации.</w:t>
      </w:r>
    </w:p>
    <w:p w:rsidR="00953284" w:rsidRDefault="00B3663E" w:rsidP="00470960">
      <w:pPr>
        <w:pStyle w:val="formattext"/>
        <w:shd w:val="clear" w:color="auto" w:fill="FFFFFF"/>
        <w:spacing w:before="0" w:beforeAutospacing="0" w:after="0" w:afterAutospacing="0"/>
        <w:ind w:firstLine="709"/>
        <w:jc w:val="both"/>
        <w:textAlignment w:val="baseline"/>
        <w:rPr>
          <w:sz w:val="28"/>
          <w:szCs w:val="28"/>
        </w:rPr>
      </w:pPr>
      <w:r w:rsidRPr="006A2153">
        <w:rPr>
          <w:sz w:val="28"/>
          <w:szCs w:val="28"/>
        </w:rPr>
        <w:t xml:space="preserve">1.3. Возможность, способы и основные условия урегулирования денежных обязательств (задолженности по денежным обязательствам) перед </w:t>
      </w:r>
      <w:r w:rsidR="00953284">
        <w:rPr>
          <w:sz w:val="28"/>
          <w:szCs w:val="28"/>
        </w:rPr>
        <w:t xml:space="preserve">Балашовским </w:t>
      </w:r>
      <w:r w:rsidRPr="006A2153">
        <w:rPr>
          <w:sz w:val="28"/>
          <w:szCs w:val="28"/>
        </w:rPr>
        <w:t xml:space="preserve">муниципальным </w:t>
      </w:r>
      <w:r w:rsidR="00953284">
        <w:rPr>
          <w:sz w:val="28"/>
          <w:szCs w:val="28"/>
        </w:rPr>
        <w:t>районом</w:t>
      </w:r>
      <w:r w:rsidRPr="006A2153">
        <w:rPr>
          <w:sz w:val="28"/>
          <w:szCs w:val="28"/>
        </w:rPr>
        <w:t xml:space="preserve"> (далее - кредитор) устанавливаются решением </w:t>
      </w:r>
      <w:r w:rsidR="00953284">
        <w:rPr>
          <w:sz w:val="28"/>
          <w:szCs w:val="28"/>
        </w:rPr>
        <w:t xml:space="preserve">о </w:t>
      </w:r>
      <w:r w:rsidRPr="006A2153">
        <w:rPr>
          <w:sz w:val="28"/>
          <w:szCs w:val="28"/>
        </w:rPr>
        <w:t xml:space="preserve">бюджете </w:t>
      </w:r>
      <w:r w:rsidR="00953284">
        <w:rPr>
          <w:sz w:val="28"/>
          <w:szCs w:val="28"/>
        </w:rPr>
        <w:t xml:space="preserve">Балашовского </w:t>
      </w:r>
      <w:r w:rsidRPr="006A2153">
        <w:rPr>
          <w:sz w:val="28"/>
          <w:szCs w:val="28"/>
        </w:rPr>
        <w:t xml:space="preserve">муниципального </w:t>
      </w:r>
      <w:r w:rsidR="00953284">
        <w:rPr>
          <w:sz w:val="28"/>
          <w:szCs w:val="28"/>
        </w:rPr>
        <w:t>района</w:t>
      </w:r>
      <w:r w:rsidRPr="006A2153">
        <w:rPr>
          <w:sz w:val="28"/>
          <w:szCs w:val="28"/>
        </w:rPr>
        <w:t>.</w:t>
      </w:r>
    </w:p>
    <w:p w:rsidR="00470960" w:rsidRDefault="00B3663E" w:rsidP="00470960">
      <w:pPr>
        <w:pStyle w:val="3"/>
        <w:shd w:val="clear" w:color="auto" w:fill="FFFFFF"/>
        <w:spacing w:before="0"/>
        <w:jc w:val="center"/>
        <w:textAlignment w:val="baseline"/>
        <w:rPr>
          <w:rFonts w:ascii="Times New Roman" w:hAnsi="Times New Roman" w:cs="Times New Roman"/>
          <w:b/>
          <w:color w:val="auto"/>
          <w:sz w:val="28"/>
          <w:szCs w:val="28"/>
          <w:bdr w:val="none" w:sz="0" w:space="0" w:color="auto" w:frame="1"/>
        </w:rPr>
      </w:pPr>
      <w:r w:rsidRPr="00470960">
        <w:rPr>
          <w:rFonts w:ascii="Times New Roman" w:hAnsi="Times New Roman" w:cs="Times New Roman"/>
          <w:b/>
          <w:color w:val="auto"/>
          <w:sz w:val="28"/>
          <w:szCs w:val="28"/>
          <w:bdr w:val="none" w:sz="0" w:space="0" w:color="auto" w:frame="1"/>
        </w:rPr>
        <w:lastRenderedPageBreak/>
        <w:t xml:space="preserve">2. Основания и условия реструктуризации денежных </w:t>
      </w:r>
    </w:p>
    <w:p w:rsidR="00B3663E" w:rsidRPr="00470960" w:rsidRDefault="00B3663E" w:rsidP="00470960">
      <w:pPr>
        <w:pStyle w:val="3"/>
        <w:shd w:val="clear" w:color="auto" w:fill="FFFFFF"/>
        <w:spacing w:before="0"/>
        <w:jc w:val="center"/>
        <w:textAlignment w:val="baseline"/>
        <w:rPr>
          <w:rFonts w:ascii="Times New Roman" w:hAnsi="Times New Roman" w:cs="Times New Roman"/>
          <w:b/>
          <w:color w:val="auto"/>
          <w:sz w:val="28"/>
          <w:szCs w:val="28"/>
        </w:rPr>
      </w:pPr>
      <w:r w:rsidRPr="00470960">
        <w:rPr>
          <w:rFonts w:ascii="Times New Roman" w:hAnsi="Times New Roman" w:cs="Times New Roman"/>
          <w:b/>
          <w:color w:val="auto"/>
          <w:sz w:val="28"/>
          <w:szCs w:val="28"/>
          <w:bdr w:val="none" w:sz="0" w:space="0" w:color="auto" w:frame="1"/>
        </w:rPr>
        <w:t>обязательств (задолженности по денежным обязательствам), урегулирование задолженности по ним иными способами</w:t>
      </w:r>
    </w:p>
    <w:p w:rsidR="00B3663E" w:rsidRPr="006A2153" w:rsidRDefault="00B3663E" w:rsidP="00470960">
      <w:pPr>
        <w:pStyle w:val="formattext"/>
        <w:shd w:val="clear" w:color="auto" w:fill="FFFFFF"/>
        <w:spacing w:before="0" w:beforeAutospacing="0" w:after="0" w:afterAutospacing="0"/>
        <w:ind w:firstLine="480"/>
        <w:jc w:val="both"/>
        <w:textAlignment w:val="baseline"/>
        <w:rPr>
          <w:sz w:val="28"/>
          <w:szCs w:val="28"/>
        </w:rPr>
      </w:pPr>
    </w:p>
    <w:p w:rsidR="00953284" w:rsidRDefault="00B3663E" w:rsidP="00953284">
      <w:pPr>
        <w:pStyle w:val="formattext"/>
        <w:shd w:val="clear" w:color="auto" w:fill="FFFFFF"/>
        <w:spacing w:before="0" w:beforeAutospacing="0" w:after="0" w:afterAutospacing="0"/>
        <w:ind w:firstLine="709"/>
        <w:jc w:val="both"/>
        <w:textAlignment w:val="baseline"/>
        <w:rPr>
          <w:sz w:val="28"/>
          <w:szCs w:val="28"/>
        </w:rPr>
      </w:pPr>
      <w:r w:rsidRPr="006A2153">
        <w:rPr>
          <w:sz w:val="28"/>
          <w:szCs w:val="28"/>
        </w:rPr>
        <w:t>2.1. Вопросы о реструктуризации денежных обязательств (задолженности по денежным обязательствам), урегулировании задолженности по ним иными способами рассматриваются кредитором по заявлению должника.</w:t>
      </w:r>
    </w:p>
    <w:p w:rsidR="00953284" w:rsidRDefault="00B3663E" w:rsidP="00953284">
      <w:pPr>
        <w:pStyle w:val="formattext"/>
        <w:shd w:val="clear" w:color="auto" w:fill="FFFFFF"/>
        <w:spacing w:before="0" w:beforeAutospacing="0" w:after="0" w:afterAutospacing="0"/>
        <w:ind w:firstLine="709"/>
        <w:jc w:val="both"/>
        <w:textAlignment w:val="baseline"/>
        <w:rPr>
          <w:sz w:val="28"/>
          <w:szCs w:val="28"/>
        </w:rPr>
      </w:pPr>
      <w:r w:rsidRPr="006A2153">
        <w:rPr>
          <w:sz w:val="28"/>
          <w:szCs w:val="28"/>
        </w:rPr>
        <w:t xml:space="preserve">2.2. Основанием реструктуризации, урегулирования задолженности иными способами является постановление администрации </w:t>
      </w:r>
      <w:r w:rsidR="00953284">
        <w:rPr>
          <w:sz w:val="28"/>
          <w:szCs w:val="28"/>
        </w:rPr>
        <w:t>Балашовского муниципального района</w:t>
      </w:r>
      <w:r w:rsidRPr="006A2153">
        <w:rPr>
          <w:sz w:val="28"/>
          <w:szCs w:val="28"/>
        </w:rPr>
        <w:t>.</w:t>
      </w:r>
    </w:p>
    <w:p w:rsidR="00953284" w:rsidRDefault="00B3663E" w:rsidP="00953284">
      <w:pPr>
        <w:pStyle w:val="formattext"/>
        <w:shd w:val="clear" w:color="auto" w:fill="FFFFFF"/>
        <w:spacing w:before="0" w:beforeAutospacing="0" w:after="0" w:afterAutospacing="0"/>
        <w:ind w:firstLine="709"/>
        <w:jc w:val="both"/>
        <w:textAlignment w:val="baseline"/>
        <w:rPr>
          <w:sz w:val="28"/>
          <w:szCs w:val="28"/>
        </w:rPr>
      </w:pPr>
      <w:r w:rsidRPr="006A2153">
        <w:rPr>
          <w:sz w:val="28"/>
          <w:szCs w:val="28"/>
        </w:rPr>
        <w:t xml:space="preserve">2.3. Реструктуризация и урегулирование задолженности иными способами осуществляются при условии предоставления кредитору соглашения к договору (договорам) банковского счета должника, предоставляющего кредитной организации согласие (заранее данный акцепт) на списание со счетов должника денежных средств в размере задолженности перед </w:t>
      </w:r>
      <w:r w:rsidR="00953284">
        <w:rPr>
          <w:sz w:val="28"/>
          <w:szCs w:val="28"/>
        </w:rPr>
        <w:t xml:space="preserve">Балашовским </w:t>
      </w:r>
      <w:r w:rsidRPr="006A2153">
        <w:rPr>
          <w:sz w:val="28"/>
          <w:szCs w:val="28"/>
        </w:rPr>
        <w:t xml:space="preserve">муниципальным </w:t>
      </w:r>
      <w:r w:rsidR="00953284">
        <w:rPr>
          <w:sz w:val="28"/>
          <w:szCs w:val="28"/>
        </w:rPr>
        <w:t>районом</w:t>
      </w:r>
      <w:r w:rsidRPr="006A2153">
        <w:rPr>
          <w:sz w:val="28"/>
          <w:szCs w:val="28"/>
        </w:rPr>
        <w:t xml:space="preserve"> по соглашению о реструктуризации задолженности, в том числе с банковских счетов, открытых в период действия соглашения о реструктуризации задолженности.</w:t>
      </w:r>
    </w:p>
    <w:p w:rsidR="00B3663E" w:rsidRPr="006A2153" w:rsidRDefault="00B3663E" w:rsidP="00953284">
      <w:pPr>
        <w:pStyle w:val="formattext"/>
        <w:shd w:val="clear" w:color="auto" w:fill="FFFFFF"/>
        <w:spacing w:before="0" w:beforeAutospacing="0" w:after="0" w:afterAutospacing="0"/>
        <w:ind w:firstLine="709"/>
        <w:jc w:val="both"/>
        <w:textAlignment w:val="baseline"/>
        <w:rPr>
          <w:sz w:val="28"/>
          <w:szCs w:val="28"/>
        </w:rPr>
      </w:pPr>
    </w:p>
    <w:p w:rsidR="00470960" w:rsidRDefault="00B3663E" w:rsidP="00470960">
      <w:pPr>
        <w:pStyle w:val="3"/>
        <w:shd w:val="clear" w:color="auto" w:fill="FFFFFF"/>
        <w:spacing w:before="0"/>
        <w:jc w:val="center"/>
        <w:textAlignment w:val="baseline"/>
        <w:rPr>
          <w:rFonts w:ascii="Times New Roman" w:hAnsi="Times New Roman" w:cs="Times New Roman"/>
          <w:b/>
          <w:color w:val="auto"/>
          <w:sz w:val="28"/>
          <w:szCs w:val="28"/>
          <w:bdr w:val="none" w:sz="0" w:space="0" w:color="auto" w:frame="1"/>
        </w:rPr>
      </w:pPr>
      <w:r w:rsidRPr="00470960">
        <w:rPr>
          <w:rFonts w:ascii="Times New Roman" w:hAnsi="Times New Roman" w:cs="Times New Roman"/>
          <w:b/>
          <w:color w:val="auto"/>
          <w:sz w:val="28"/>
          <w:szCs w:val="28"/>
          <w:bdr w:val="none" w:sz="0" w:space="0" w:color="auto" w:frame="1"/>
        </w:rPr>
        <w:t xml:space="preserve">3. Порядок урегулирования денежных обязательств </w:t>
      </w:r>
    </w:p>
    <w:p w:rsidR="00B3663E" w:rsidRPr="00470960" w:rsidRDefault="00B3663E" w:rsidP="00470960">
      <w:pPr>
        <w:pStyle w:val="3"/>
        <w:shd w:val="clear" w:color="auto" w:fill="FFFFFF"/>
        <w:spacing w:before="0"/>
        <w:jc w:val="center"/>
        <w:textAlignment w:val="baseline"/>
        <w:rPr>
          <w:rFonts w:ascii="Times New Roman" w:hAnsi="Times New Roman" w:cs="Times New Roman"/>
          <w:b/>
          <w:color w:val="auto"/>
          <w:sz w:val="28"/>
          <w:szCs w:val="28"/>
        </w:rPr>
      </w:pPr>
      <w:r w:rsidRPr="00470960">
        <w:rPr>
          <w:rFonts w:ascii="Times New Roman" w:hAnsi="Times New Roman" w:cs="Times New Roman"/>
          <w:b/>
          <w:color w:val="auto"/>
          <w:sz w:val="28"/>
          <w:szCs w:val="28"/>
          <w:bdr w:val="none" w:sz="0" w:space="0" w:color="auto" w:frame="1"/>
        </w:rPr>
        <w:t>(задолженности по денежным обязательствам)</w:t>
      </w:r>
    </w:p>
    <w:p w:rsidR="00B3663E" w:rsidRPr="006A2153" w:rsidRDefault="00B3663E" w:rsidP="00470960">
      <w:pPr>
        <w:pStyle w:val="formattext"/>
        <w:shd w:val="clear" w:color="auto" w:fill="FFFFFF"/>
        <w:spacing w:before="0" w:beforeAutospacing="0" w:after="0" w:afterAutospacing="0"/>
        <w:ind w:firstLine="480"/>
        <w:jc w:val="both"/>
        <w:textAlignment w:val="baseline"/>
        <w:rPr>
          <w:sz w:val="28"/>
          <w:szCs w:val="28"/>
        </w:rPr>
      </w:pPr>
    </w:p>
    <w:p w:rsidR="00953284" w:rsidRDefault="00B3663E" w:rsidP="00953284">
      <w:pPr>
        <w:pStyle w:val="formattext"/>
        <w:shd w:val="clear" w:color="auto" w:fill="FFFFFF"/>
        <w:spacing w:before="0" w:beforeAutospacing="0" w:after="0" w:afterAutospacing="0"/>
        <w:ind w:firstLine="709"/>
        <w:jc w:val="both"/>
        <w:textAlignment w:val="baseline"/>
        <w:rPr>
          <w:sz w:val="28"/>
          <w:szCs w:val="28"/>
        </w:rPr>
      </w:pPr>
      <w:r w:rsidRPr="006A2153">
        <w:rPr>
          <w:sz w:val="28"/>
          <w:szCs w:val="28"/>
        </w:rPr>
        <w:t xml:space="preserve">3.1. Должник, претендующий на урегулирование денежных обязательств, направляет в адрес главы </w:t>
      </w:r>
      <w:r w:rsidR="00953284">
        <w:rPr>
          <w:sz w:val="28"/>
          <w:szCs w:val="28"/>
        </w:rPr>
        <w:t xml:space="preserve">Балашовского </w:t>
      </w:r>
      <w:r w:rsidR="00953284" w:rsidRPr="006A2153">
        <w:rPr>
          <w:sz w:val="28"/>
          <w:szCs w:val="28"/>
        </w:rPr>
        <w:t>муниципальн</w:t>
      </w:r>
      <w:r w:rsidR="00953284">
        <w:rPr>
          <w:sz w:val="28"/>
          <w:szCs w:val="28"/>
        </w:rPr>
        <w:t>ого</w:t>
      </w:r>
      <w:r w:rsidR="00953284" w:rsidRPr="006A2153">
        <w:rPr>
          <w:sz w:val="28"/>
          <w:szCs w:val="28"/>
        </w:rPr>
        <w:t xml:space="preserve"> </w:t>
      </w:r>
      <w:r w:rsidR="00953284">
        <w:rPr>
          <w:sz w:val="28"/>
          <w:szCs w:val="28"/>
        </w:rPr>
        <w:t>района</w:t>
      </w:r>
      <w:r w:rsidRPr="006A2153">
        <w:rPr>
          <w:sz w:val="28"/>
          <w:szCs w:val="28"/>
        </w:rPr>
        <w:t xml:space="preserve"> письменное заявление об урегулировании задолженности по денежным обязательствам перед </w:t>
      </w:r>
      <w:r w:rsidR="00953284">
        <w:rPr>
          <w:sz w:val="28"/>
          <w:szCs w:val="28"/>
        </w:rPr>
        <w:t xml:space="preserve">Балашовским </w:t>
      </w:r>
      <w:r w:rsidR="00953284" w:rsidRPr="006A2153">
        <w:rPr>
          <w:sz w:val="28"/>
          <w:szCs w:val="28"/>
        </w:rPr>
        <w:t xml:space="preserve">муниципальным </w:t>
      </w:r>
      <w:r w:rsidR="00953284">
        <w:rPr>
          <w:sz w:val="28"/>
          <w:szCs w:val="28"/>
        </w:rPr>
        <w:t>районом</w:t>
      </w:r>
      <w:r w:rsidRPr="006A2153">
        <w:rPr>
          <w:sz w:val="28"/>
          <w:szCs w:val="28"/>
        </w:rPr>
        <w:t xml:space="preserve"> по форме согласно приложению к Правилам с указанием:</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t xml:space="preserve">- даты и номера договора (соглашения), по которому возникла задолженность должника перед </w:t>
      </w:r>
      <w:r w:rsidR="00953284">
        <w:rPr>
          <w:sz w:val="28"/>
          <w:szCs w:val="28"/>
        </w:rPr>
        <w:t xml:space="preserve">Балашовским </w:t>
      </w:r>
      <w:r w:rsidR="00953284" w:rsidRPr="006A2153">
        <w:rPr>
          <w:sz w:val="28"/>
          <w:szCs w:val="28"/>
        </w:rPr>
        <w:t xml:space="preserve">муниципальным </w:t>
      </w:r>
      <w:r w:rsidR="00953284">
        <w:rPr>
          <w:sz w:val="28"/>
          <w:szCs w:val="28"/>
        </w:rPr>
        <w:t>районом</w:t>
      </w:r>
      <w:r w:rsidRPr="006A2153">
        <w:rPr>
          <w:sz w:val="28"/>
          <w:szCs w:val="28"/>
        </w:rPr>
        <w:t xml:space="preserve"> по денежным обязательствам;</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t>- объема задолженности, который предполагается реструктуризировать;</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t>- способа урегулирования денежных обязательств (задолженности по денежным обязательствам);</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t>- обоснования необходимости урегулирования денежных обязательств (задолженности по денежным обязательствам).</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t>К заявлению должны быть приложены следующие документы:</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t>- информация об источниках и сроках погашения задолженности, подлежащей урегулированию;</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t>- копия документа, подтверждающего полномочия лица, действующего от имени должника;</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t>- копии учредительных документов со всеми изменениями и дополнениями, удостоверенные нотариально или руководителем должника;</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t>- копии бухгалтерских балансов и отчетов о финансовых результатах за последний отчетный год и за все отчетные периоды текущего года с отметкой налогового органа об их принятии;</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lastRenderedPageBreak/>
        <w:t>- расшифровка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 задолженности;</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t>- гарантийное письмо о том, что должник не находится в процессе реорганизации или ликвидации, в отношении него не введена процедура банкротства, деятельность должника не приостановлена в порядке, предусмотренном законодательством Российской Федерации;</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t>- справка налогового органа о действующих расчетных (текущих) валютных и рублевых счетах должника (поручителя должника), открытых в кредитных организациях на последнюю отчетную дату;</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t>- справки кредитных организаций об оборотах по расчетным рублевым и валютным счетам должника (поручителя должника)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представления справки картотеки неоплаченных расчетных документов;</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t>- расчет стоимости чистых активов должника;</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t>- документы, характеризующие кредитную историю должника за последние три года на дату подачи документов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953284" w:rsidRDefault="00B3663E" w:rsidP="00953284">
      <w:pPr>
        <w:pStyle w:val="formattext"/>
        <w:shd w:val="clear" w:color="auto" w:fill="FFFFFF"/>
        <w:spacing w:before="0" w:beforeAutospacing="0" w:after="0" w:afterAutospacing="0"/>
        <w:ind w:firstLine="709"/>
        <w:jc w:val="both"/>
        <w:textAlignment w:val="baseline"/>
        <w:rPr>
          <w:sz w:val="28"/>
          <w:szCs w:val="28"/>
        </w:rPr>
      </w:pPr>
      <w:r w:rsidRPr="006A2153">
        <w:rPr>
          <w:sz w:val="28"/>
          <w:szCs w:val="28"/>
        </w:rPr>
        <w:t xml:space="preserve">3.2. Заявление должника с приложенными документами с резолюцией главы </w:t>
      </w:r>
      <w:r w:rsidR="008A037E">
        <w:rPr>
          <w:sz w:val="28"/>
          <w:szCs w:val="28"/>
        </w:rPr>
        <w:t xml:space="preserve">Балашовского </w:t>
      </w:r>
      <w:r w:rsidR="008A037E" w:rsidRPr="006A2153">
        <w:rPr>
          <w:sz w:val="28"/>
          <w:szCs w:val="28"/>
        </w:rPr>
        <w:t xml:space="preserve">муниципальным </w:t>
      </w:r>
      <w:r w:rsidR="008A037E">
        <w:rPr>
          <w:sz w:val="28"/>
          <w:szCs w:val="28"/>
        </w:rPr>
        <w:t>районом</w:t>
      </w:r>
      <w:r w:rsidRPr="006A2153">
        <w:rPr>
          <w:sz w:val="28"/>
          <w:szCs w:val="28"/>
        </w:rPr>
        <w:t xml:space="preserve"> направляется в комитет по финансам администрации </w:t>
      </w:r>
      <w:r w:rsidR="008A037E">
        <w:rPr>
          <w:sz w:val="28"/>
          <w:szCs w:val="28"/>
        </w:rPr>
        <w:t xml:space="preserve">Балашовского </w:t>
      </w:r>
      <w:r w:rsidR="008A037E" w:rsidRPr="006A2153">
        <w:rPr>
          <w:sz w:val="28"/>
          <w:szCs w:val="28"/>
        </w:rPr>
        <w:t>муниципальн</w:t>
      </w:r>
      <w:r w:rsidR="008A037E">
        <w:rPr>
          <w:sz w:val="28"/>
          <w:szCs w:val="28"/>
        </w:rPr>
        <w:t>ого</w:t>
      </w:r>
      <w:r w:rsidR="008A037E" w:rsidRPr="006A2153">
        <w:rPr>
          <w:sz w:val="28"/>
          <w:szCs w:val="28"/>
        </w:rPr>
        <w:t xml:space="preserve"> </w:t>
      </w:r>
      <w:r w:rsidR="008A037E">
        <w:rPr>
          <w:sz w:val="28"/>
          <w:szCs w:val="28"/>
        </w:rPr>
        <w:t>района</w:t>
      </w:r>
      <w:r w:rsidR="008A037E" w:rsidRPr="006A2153">
        <w:rPr>
          <w:sz w:val="28"/>
          <w:szCs w:val="28"/>
        </w:rPr>
        <w:t xml:space="preserve"> </w:t>
      </w:r>
      <w:r w:rsidRPr="006A2153">
        <w:rPr>
          <w:sz w:val="28"/>
          <w:szCs w:val="28"/>
        </w:rPr>
        <w:t>(далее - комитет по финансам) для дальнейшего рассмотрения.</w:t>
      </w:r>
    </w:p>
    <w:p w:rsidR="00953284" w:rsidRDefault="00B3663E" w:rsidP="00953284">
      <w:pPr>
        <w:pStyle w:val="formattext"/>
        <w:shd w:val="clear" w:color="auto" w:fill="FFFFFF"/>
        <w:spacing w:before="0" w:beforeAutospacing="0" w:after="0" w:afterAutospacing="0"/>
        <w:ind w:firstLine="709"/>
        <w:jc w:val="both"/>
        <w:textAlignment w:val="baseline"/>
        <w:rPr>
          <w:sz w:val="28"/>
          <w:szCs w:val="28"/>
        </w:rPr>
      </w:pPr>
      <w:r w:rsidRPr="006A2153">
        <w:rPr>
          <w:sz w:val="28"/>
          <w:szCs w:val="28"/>
        </w:rPr>
        <w:t>3.3. Комитет по финансам в течение 30 рабочих дней после получения заявления должника с приложенными к нему документами осуществляет их рассмотрение на предмет соответствия требованиям, установленным Порядком.</w:t>
      </w:r>
    </w:p>
    <w:p w:rsidR="00B3663E" w:rsidRPr="006A2153" w:rsidRDefault="00B3663E" w:rsidP="00953284">
      <w:pPr>
        <w:pStyle w:val="formattext"/>
        <w:shd w:val="clear" w:color="auto" w:fill="FFFFFF"/>
        <w:spacing w:before="0" w:beforeAutospacing="0" w:after="0" w:afterAutospacing="0"/>
        <w:ind w:firstLine="709"/>
        <w:jc w:val="both"/>
        <w:textAlignment w:val="baseline"/>
        <w:rPr>
          <w:sz w:val="28"/>
          <w:szCs w:val="28"/>
        </w:rPr>
      </w:pPr>
      <w:r w:rsidRPr="006A2153">
        <w:rPr>
          <w:sz w:val="28"/>
          <w:szCs w:val="28"/>
        </w:rPr>
        <w:t>3.4. Непредставление документов (информации), указанных в пункте 3.1 Правил, или установление факта недостоверности информации, содержащейся в представленных документах, является основанием для отказа в рассмотрении заявления об урегулировании задолженности по денежным обязательствам, о чем комитет по финансам информирует должника в течение срока, указанного в пункте 3.3 Правил и возвращает должнику документы с указанием причины возврата.     </w:t>
      </w:r>
    </w:p>
    <w:p w:rsidR="00953284" w:rsidRDefault="00953284" w:rsidP="00953284">
      <w:pPr>
        <w:pStyle w:val="headertext"/>
        <w:shd w:val="clear" w:color="auto" w:fill="FFFFFF"/>
        <w:spacing w:before="0" w:beforeAutospacing="0" w:after="0" w:afterAutospacing="0"/>
        <w:jc w:val="both"/>
        <w:textAlignment w:val="baseline"/>
        <w:rPr>
          <w:sz w:val="28"/>
          <w:szCs w:val="28"/>
        </w:rPr>
      </w:pPr>
      <w:r>
        <w:rPr>
          <w:b/>
          <w:bCs/>
          <w:sz w:val="28"/>
          <w:szCs w:val="28"/>
        </w:rPr>
        <w:tab/>
      </w:r>
      <w:r w:rsidR="00B3663E" w:rsidRPr="006A2153">
        <w:rPr>
          <w:sz w:val="28"/>
          <w:szCs w:val="28"/>
        </w:rPr>
        <w:t>3.5. В случае соответствия представленных документов требованиям пункта 3.1 Правил, комитет по финансам не позднее срока, указанного в пункте 3.3 Правил</w:t>
      </w:r>
      <w:r w:rsidR="008A037E">
        <w:rPr>
          <w:sz w:val="28"/>
          <w:szCs w:val="28"/>
        </w:rPr>
        <w:t>,</w:t>
      </w:r>
      <w:r w:rsidR="00B3663E" w:rsidRPr="006A2153">
        <w:rPr>
          <w:sz w:val="28"/>
          <w:szCs w:val="28"/>
        </w:rPr>
        <w:t xml:space="preserve"> подготавливает проект постановления об урегулировании задолженности и направляет главе </w:t>
      </w:r>
      <w:r w:rsidR="008A037E">
        <w:rPr>
          <w:sz w:val="28"/>
          <w:szCs w:val="28"/>
        </w:rPr>
        <w:t xml:space="preserve">Балашовского </w:t>
      </w:r>
      <w:r w:rsidR="008A037E" w:rsidRPr="006A2153">
        <w:rPr>
          <w:sz w:val="28"/>
          <w:szCs w:val="28"/>
        </w:rPr>
        <w:t>муниципальн</w:t>
      </w:r>
      <w:r w:rsidR="008A037E">
        <w:rPr>
          <w:sz w:val="28"/>
          <w:szCs w:val="28"/>
        </w:rPr>
        <w:t>ого</w:t>
      </w:r>
      <w:r w:rsidR="008A037E" w:rsidRPr="006A2153">
        <w:rPr>
          <w:sz w:val="28"/>
          <w:szCs w:val="28"/>
        </w:rPr>
        <w:t xml:space="preserve"> </w:t>
      </w:r>
      <w:r w:rsidR="008A037E">
        <w:rPr>
          <w:sz w:val="28"/>
          <w:szCs w:val="28"/>
        </w:rPr>
        <w:t>района</w:t>
      </w:r>
      <w:r w:rsidR="00B3663E" w:rsidRPr="006A2153">
        <w:rPr>
          <w:sz w:val="28"/>
          <w:szCs w:val="28"/>
        </w:rPr>
        <w:t>.</w:t>
      </w:r>
    </w:p>
    <w:p w:rsidR="00953284" w:rsidRPr="00126B65" w:rsidRDefault="00B3663E" w:rsidP="00953284">
      <w:pPr>
        <w:pStyle w:val="headertext"/>
        <w:shd w:val="clear" w:color="auto" w:fill="FFFFFF"/>
        <w:spacing w:before="0" w:beforeAutospacing="0" w:after="0" w:afterAutospacing="0"/>
        <w:ind w:firstLine="709"/>
        <w:jc w:val="both"/>
        <w:textAlignment w:val="baseline"/>
        <w:rPr>
          <w:sz w:val="28"/>
          <w:szCs w:val="28"/>
        </w:rPr>
      </w:pPr>
      <w:r w:rsidRPr="006A2153">
        <w:rPr>
          <w:sz w:val="28"/>
          <w:szCs w:val="28"/>
        </w:rPr>
        <w:t>3.6. В течение 10 рабочих дней после принятия постановления об урегулировании задолженности между кредитором и должником заключается соответствующее соглашение.</w:t>
      </w:r>
    </w:p>
    <w:p w:rsidR="00126B65" w:rsidRDefault="00126B65" w:rsidP="00126B65">
      <w:pPr>
        <w:ind w:firstLine="709"/>
        <w:jc w:val="both"/>
        <w:textAlignment w:val="baseline"/>
        <w:rPr>
          <w:sz w:val="28"/>
          <w:szCs w:val="28"/>
        </w:rPr>
      </w:pPr>
      <w:r w:rsidRPr="00126B65">
        <w:rPr>
          <w:sz w:val="28"/>
          <w:szCs w:val="28"/>
        </w:rPr>
        <w:t>3</w:t>
      </w:r>
      <w:r>
        <w:rPr>
          <w:sz w:val="28"/>
          <w:szCs w:val="28"/>
        </w:rPr>
        <w:t>.7.</w:t>
      </w:r>
      <w:r w:rsidRPr="00126B65">
        <w:rPr>
          <w:rFonts w:ascii="Arial" w:hAnsi="Arial" w:cs="Arial"/>
          <w:color w:val="444444"/>
        </w:rPr>
        <w:t xml:space="preserve"> </w:t>
      </w:r>
      <w:r w:rsidRPr="00126B65">
        <w:rPr>
          <w:sz w:val="28"/>
          <w:szCs w:val="28"/>
        </w:rPr>
        <w:t xml:space="preserve">Соглашение о реструктуризации задолженности заключается  в течение трех рабочих дней со дня вступления в силу </w:t>
      </w:r>
      <w:r w:rsidRPr="006A2153">
        <w:rPr>
          <w:sz w:val="28"/>
          <w:szCs w:val="28"/>
        </w:rPr>
        <w:t xml:space="preserve">постановления </w:t>
      </w:r>
      <w:r w:rsidRPr="00126B65">
        <w:rPr>
          <w:sz w:val="28"/>
          <w:szCs w:val="28"/>
        </w:rPr>
        <w:t>о реструктуризации задолженности.</w:t>
      </w:r>
    </w:p>
    <w:p w:rsidR="00126B65" w:rsidRDefault="00126B65" w:rsidP="00126B65">
      <w:pPr>
        <w:ind w:firstLine="709"/>
        <w:jc w:val="both"/>
        <w:textAlignment w:val="baseline"/>
        <w:rPr>
          <w:sz w:val="28"/>
          <w:szCs w:val="28"/>
        </w:rPr>
      </w:pPr>
      <w:r w:rsidRPr="00126B65">
        <w:rPr>
          <w:sz w:val="28"/>
          <w:szCs w:val="28"/>
        </w:rPr>
        <w:lastRenderedPageBreak/>
        <w:t>Соглашение о реструктуризации задолженности должно предусматривать;</w:t>
      </w:r>
    </w:p>
    <w:p w:rsidR="00126B65" w:rsidRDefault="00126B65" w:rsidP="00126B65">
      <w:pPr>
        <w:ind w:firstLine="709"/>
        <w:jc w:val="both"/>
        <w:textAlignment w:val="baseline"/>
        <w:rPr>
          <w:sz w:val="28"/>
          <w:szCs w:val="28"/>
        </w:rPr>
      </w:pPr>
      <w:r w:rsidRPr="00126B65">
        <w:rPr>
          <w:sz w:val="28"/>
          <w:szCs w:val="28"/>
        </w:rPr>
        <w:t>1) способ реструктуризации задолженности;</w:t>
      </w:r>
    </w:p>
    <w:p w:rsidR="00126B65" w:rsidRDefault="00126B65" w:rsidP="00126B65">
      <w:pPr>
        <w:ind w:firstLine="709"/>
        <w:jc w:val="both"/>
        <w:textAlignment w:val="baseline"/>
        <w:rPr>
          <w:sz w:val="28"/>
          <w:szCs w:val="28"/>
        </w:rPr>
      </w:pPr>
      <w:r w:rsidRPr="00126B65">
        <w:rPr>
          <w:sz w:val="28"/>
          <w:szCs w:val="28"/>
        </w:rPr>
        <w:t>2) размер реструктуризированной задолженности;</w:t>
      </w:r>
    </w:p>
    <w:p w:rsidR="00126B65" w:rsidRDefault="00126B65" w:rsidP="00126B65">
      <w:pPr>
        <w:ind w:firstLine="709"/>
        <w:jc w:val="both"/>
        <w:textAlignment w:val="baseline"/>
        <w:rPr>
          <w:sz w:val="28"/>
          <w:szCs w:val="28"/>
        </w:rPr>
      </w:pPr>
      <w:r w:rsidRPr="00126B65">
        <w:rPr>
          <w:sz w:val="28"/>
          <w:szCs w:val="28"/>
        </w:rPr>
        <w:t>3) график погашения реструктуризированной задолженности;</w:t>
      </w:r>
    </w:p>
    <w:p w:rsidR="00126B65" w:rsidRDefault="00126B65" w:rsidP="00126B65">
      <w:pPr>
        <w:ind w:firstLine="709"/>
        <w:jc w:val="both"/>
        <w:textAlignment w:val="baseline"/>
        <w:rPr>
          <w:sz w:val="28"/>
          <w:szCs w:val="28"/>
        </w:rPr>
      </w:pPr>
      <w:r w:rsidRPr="00126B65">
        <w:rPr>
          <w:sz w:val="28"/>
          <w:szCs w:val="28"/>
        </w:rPr>
        <w:t>4) сроки проведения реструктуризации задолженности;</w:t>
      </w:r>
    </w:p>
    <w:p w:rsidR="00126B65" w:rsidRDefault="00126B65" w:rsidP="00126B65">
      <w:pPr>
        <w:ind w:firstLine="709"/>
        <w:jc w:val="both"/>
        <w:textAlignment w:val="baseline"/>
        <w:rPr>
          <w:sz w:val="28"/>
          <w:szCs w:val="28"/>
        </w:rPr>
      </w:pPr>
      <w:r w:rsidRPr="00126B65">
        <w:rPr>
          <w:sz w:val="28"/>
          <w:szCs w:val="28"/>
        </w:rPr>
        <w:t>5) размер платы за реструктуризированную задолженность;</w:t>
      </w:r>
    </w:p>
    <w:p w:rsidR="00126B65" w:rsidRDefault="00126B65" w:rsidP="00126B65">
      <w:pPr>
        <w:ind w:firstLine="709"/>
        <w:jc w:val="both"/>
        <w:textAlignment w:val="baseline"/>
        <w:rPr>
          <w:sz w:val="28"/>
          <w:szCs w:val="28"/>
        </w:rPr>
      </w:pPr>
      <w:r w:rsidRPr="00126B65">
        <w:rPr>
          <w:sz w:val="28"/>
          <w:szCs w:val="28"/>
        </w:rPr>
        <w:t>6) условия проведения реструктуризации задолженности;</w:t>
      </w:r>
    </w:p>
    <w:p w:rsidR="00126B65" w:rsidRDefault="00126B65" w:rsidP="00126B65">
      <w:pPr>
        <w:ind w:firstLine="709"/>
        <w:jc w:val="both"/>
        <w:textAlignment w:val="baseline"/>
        <w:rPr>
          <w:sz w:val="28"/>
          <w:szCs w:val="28"/>
        </w:rPr>
      </w:pPr>
      <w:r w:rsidRPr="00126B65">
        <w:rPr>
          <w:sz w:val="28"/>
          <w:szCs w:val="28"/>
        </w:rPr>
        <w:t>7) обязательства сторон;</w:t>
      </w:r>
    </w:p>
    <w:p w:rsidR="00126B65" w:rsidRDefault="00126B65" w:rsidP="00126B65">
      <w:pPr>
        <w:ind w:firstLine="709"/>
        <w:jc w:val="both"/>
        <w:textAlignment w:val="baseline"/>
        <w:rPr>
          <w:sz w:val="28"/>
          <w:szCs w:val="28"/>
        </w:rPr>
      </w:pPr>
      <w:r w:rsidRPr="00126B65">
        <w:rPr>
          <w:sz w:val="28"/>
          <w:szCs w:val="28"/>
        </w:rPr>
        <w:t>8) санкции за невыполнение условий соглашения;</w:t>
      </w:r>
    </w:p>
    <w:p w:rsidR="00126B65" w:rsidRDefault="00126B65" w:rsidP="00126B65">
      <w:pPr>
        <w:ind w:firstLine="709"/>
        <w:jc w:val="both"/>
        <w:textAlignment w:val="baseline"/>
        <w:rPr>
          <w:sz w:val="28"/>
          <w:szCs w:val="28"/>
        </w:rPr>
      </w:pPr>
      <w:r w:rsidRPr="00126B65">
        <w:rPr>
          <w:sz w:val="28"/>
          <w:szCs w:val="28"/>
        </w:rPr>
        <w:t xml:space="preserve">9) обязательство должника о внесении условий мирового </w:t>
      </w:r>
      <w:r w:rsidRPr="00C218CB">
        <w:rPr>
          <w:sz w:val="28"/>
          <w:szCs w:val="28"/>
        </w:rPr>
        <w:t>соглашения на утверждение представительного органа</w:t>
      </w:r>
      <w:r w:rsidR="00C218CB" w:rsidRPr="00C218CB">
        <w:rPr>
          <w:sz w:val="28"/>
          <w:szCs w:val="28"/>
        </w:rPr>
        <w:t xml:space="preserve"> Балашовского </w:t>
      </w:r>
      <w:r w:rsidRPr="00C218CB">
        <w:rPr>
          <w:sz w:val="28"/>
          <w:szCs w:val="28"/>
        </w:rPr>
        <w:t>муниципального района  не позднее 60 календарных дней со дня его подписания сторонами;</w:t>
      </w:r>
    </w:p>
    <w:p w:rsidR="00126B65" w:rsidRDefault="00126B65" w:rsidP="00126B65">
      <w:pPr>
        <w:ind w:firstLine="709"/>
        <w:jc w:val="both"/>
        <w:textAlignment w:val="baseline"/>
        <w:rPr>
          <w:sz w:val="28"/>
          <w:szCs w:val="28"/>
        </w:rPr>
      </w:pPr>
      <w:r w:rsidRPr="00126B65">
        <w:rPr>
          <w:sz w:val="28"/>
          <w:szCs w:val="28"/>
        </w:rPr>
        <w:t>10) обязательство должника о ежегодном представлении информации  о выполнении условий реструктуризации задолженности до полного  ее погашения.</w:t>
      </w:r>
    </w:p>
    <w:p w:rsidR="00126B65" w:rsidRDefault="00126B65" w:rsidP="00126B65">
      <w:pPr>
        <w:ind w:firstLine="709"/>
        <w:jc w:val="both"/>
        <w:textAlignment w:val="baseline"/>
        <w:rPr>
          <w:sz w:val="28"/>
          <w:szCs w:val="28"/>
        </w:rPr>
      </w:pPr>
      <w:r w:rsidRPr="00126B65">
        <w:rPr>
          <w:sz w:val="28"/>
          <w:szCs w:val="28"/>
        </w:rPr>
        <w:t>В случае неуплаты в сроки, установленные соглашением, суммы основного долга реструктуризированной задолженности и (или) начисленных процентов производится начисление пени в размере 1/300 ключевой ставки Банка России, действующей на день наступления срока платежа, на сумму непогашенного основного долга реструктуризированной задолженности  и (или) подлежащих уплате процентов за каждый день несвоевременной уплаты платежей.</w:t>
      </w:r>
    </w:p>
    <w:p w:rsidR="00126B65" w:rsidRDefault="00126B65" w:rsidP="00126B65">
      <w:pPr>
        <w:ind w:firstLine="709"/>
        <w:jc w:val="both"/>
        <w:textAlignment w:val="baseline"/>
        <w:rPr>
          <w:sz w:val="28"/>
          <w:szCs w:val="28"/>
        </w:rPr>
      </w:pPr>
      <w:r w:rsidRPr="00126B65">
        <w:rPr>
          <w:sz w:val="28"/>
          <w:szCs w:val="28"/>
        </w:rPr>
        <w:t xml:space="preserve">Должностные лица получателей бюджетных средств, представляющие интересы получателей бюджетных средств в суде, подписывают мировые соглашения с должником только при наличии </w:t>
      </w:r>
      <w:r w:rsidRPr="006A2153">
        <w:rPr>
          <w:sz w:val="28"/>
          <w:szCs w:val="28"/>
        </w:rPr>
        <w:t xml:space="preserve">постановления </w:t>
      </w:r>
      <w:r w:rsidRPr="00126B65">
        <w:rPr>
          <w:sz w:val="28"/>
          <w:szCs w:val="28"/>
        </w:rPr>
        <w:t>о реструктуризации задолженности должника.</w:t>
      </w:r>
    </w:p>
    <w:p w:rsidR="00126B65" w:rsidRPr="00126B65" w:rsidRDefault="00126B65" w:rsidP="00126B65">
      <w:pPr>
        <w:ind w:firstLine="709"/>
        <w:jc w:val="both"/>
        <w:textAlignment w:val="baseline"/>
        <w:rPr>
          <w:sz w:val="28"/>
          <w:szCs w:val="28"/>
        </w:rPr>
      </w:pPr>
    </w:p>
    <w:p w:rsidR="00126B65" w:rsidRPr="00126B65" w:rsidRDefault="00126B65" w:rsidP="00953284">
      <w:pPr>
        <w:pStyle w:val="headertext"/>
        <w:shd w:val="clear" w:color="auto" w:fill="FFFFFF"/>
        <w:spacing w:before="0" w:beforeAutospacing="0" w:after="0" w:afterAutospacing="0"/>
        <w:ind w:firstLine="709"/>
        <w:jc w:val="both"/>
        <w:textAlignment w:val="baseline"/>
        <w:rPr>
          <w:sz w:val="28"/>
          <w:szCs w:val="28"/>
        </w:rPr>
      </w:pPr>
    </w:p>
    <w:p w:rsidR="00B3663E" w:rsidRDefault="00B3663E" w:rsidP="00126B65">
      <w:pPr>
        <w:pStyle w:val="headertext"/>
        <w:shd w:val="clear" w:color="auto" w:fill="FFFFFF"/>
        <w:spacing w:before="0" w:beforeAutospacing="0" w:after="0" w:afterAutospacing="0"/>
        <w:jc w:val="both"/>
        <w:textAlignment w:val="baseline"/>
        <w:rPr>
          <w:sz w:val="28"/>
          <w:szCs w:val="28"/>
        </w:rPr>
      </w:pPr>
    </w:p>
    <w:p w:rsidR="00470960" w:rsidRPr="00470960" w:rsidRDefault="00470960" w:rsidP="00470960">
      <w:pPr>
        <w:pStyle w:val="formattext"/>
        <w:shd w:val="clear" w:color="auto" w:fill="FFFFFF"/>
        <w:spacing w:before="0" w:beforeAutospacing="0" w:after="0" w:afterAutospacing="0"/>
        <w:jc w:val="both"/>
        <w:textAlignment w:val="baseline"/>
        <w:rPr>
          <w:b/>
          <w:sz w:val="28"/>
          <w:szCs w:val="28"/>
        </w:rPr>
      </w:pPr>
      <w:r w:rsidRPr="00470960">
        <w:rPr>
          <w:b/>
          <w:sz w:val="28"/>
          <w:szCs w:val="28"/>
        </w:rPr>
        <w:t>Глава Балашовского</w:t>
      </w:r>
    </w:p>
    <w:p w:rsidR="008A037E" w:rsidRDefault="00470960" w:rsidP="00126B65">
      <w:pPr>
        <w:pStyle w:val="formattext"/>
        <w:shd w:val="clear" w:color="auto" w:fill="FFFFFF"/>
        <w:spacing w:before="0" w:beforeAutospacing="0" w:after="0" w:afterAutospacing="0"/>
        <w:jc w:val="both"/>
        <w:textAlignment w:val="baseline"/>
      </w:pPr>
      <w:r w:rsidRPr="00470960">
        <w:rPr>
          <w:b/>
          <w:sz w:val="28"/>
          <w:szCs w:val="28"/>
        </w:rPr>
        <w:t xml:space="preserve">муниципального района                                  </w:t>
      </w:r>
      <w:r>
        <w:rPr>
          <w:b/>
          <w:sz w:val="28"/>
          <w:szCs w:val="28"/>
        </w:rPr>
        <w:t xml:space="preserve">           </w:t>
      </w:r>
      <w:r w:rsidRPr="00470960">
        <w:rPr>
          <w:b/>
          <w:sz w:val="28"/>
          <w:szCs w:val="28"/>
        </w:rPr>
        <w:t xml:space="preserve">     </w:t>
      </w:r>
      <w:r w:rsidR="00953284">
        <w:rPr>
          <w:b/>
          <w:sz w:val="28"/>
          <w:szCs w:val="28"/>
        </w:rPr>
        <w:t xml:space="preserve">   </w:t>
      </w:r>
      <w:r w:rsidRPr="00470960">
        <w:rPr>
          <w:b/>
          <w:sz w:val="28"/>
          <w:szCs w:val="28"/>
        </w:rPr>
        <w:t xml:space="preserve">   П.М. Пет</w:t>
      </w:r>
      <w:r w:rsidR="00126B65">
        <w:rPr>
          <w:b/>
          <w:sz w:val="28"/>
          <w:szCs w:val="28"/>
        </w:rPr>
        <w:t xml:space="preserve">раков       </w:t>
      </w:r>
    </w:p>
    <w:p w:rsidR="008A037E" w:rsidRDefault="008A037E" w:rsidP="008A037E"/>
    <w:p w:rsidR="00DA4113" w:rsidRDefault="00DA4113" w:rsidP="008A037E"/>
    <w:p w:rsidR="00DA4113" w:rsidRDefault="00DA4113" w:rsidP="008A037E"/>
    <w:p w:rsidR="00DA4113" w:rsidRDefault="00DA4113" w:rsidP="008A037E"/>
    <w:p w:rsidR="00DA4113" w:rsidRDefault="00DA4113" w:rsidP="008A037E"/>
    <w:p w:rsidR="00DA4113" w:rsidRDefault="00DA4113" w:rsidP="008A037E"/>
    <w:p w:rsidR="00DA4113" w:rsidRDefault="00DA4113" w:rsidP="008A037E"/>
    <w:p w:rsidR="00DA4113" w:rsidRDefault="00DA4113" w:rsidP="008A037E"/>
    <w:p w:rsidR="00DA4113" w:rsidRDefault="00DA4113" w:rsidP="008A037E"/>
    <w:p w:rsidR="00DA4113" w:rsidRDefault="00DA4113" w:rsidP="008A037E"/>
    <w:p w:rsidR="00DA4113" w:rsidRDefault="00DA4113" w:rsidP="008A037E"/>
    <w:p w:rsidR="00DA4113" w:rsidRDefault="00DA4113" w:rsidP="008A037E"/>
    <w:p w:rsidR="00DA4113" w:rsidRDefault="00DA4113" w:rsidP="008A037E"/>
    <w:p w:rsidR="00DA4113" w:rsidRDefault="00DA4113" w:rsidP="008A037E"/>
    <w:p w:rsidR="00DA4113" w:rsidRDefault="00DA4113" w:rsidP="008A037E"/>
    <w:p w:rsidR="00DA4113" w:rsidRDefault="00DA4113" w:rsidP="008A037E"/>
    <w:p w:rsidR="00DA4113" w:rsidRDefault="00DA4113" w:rsidP="008A037E"/>
    <w:p w:rsidR="00DA4113" w:rsidRDefault="00DA4113" w:rsidP="008A037E"/>
    <w:p w:rsidR="008A037E" w:rsidRPr="008A037E" w:rsidRDefault="008A037E" w:rsidP="00291CF3">
      <w:pPr>
        <w:pStyle w:val="3"/>
        <w:shd w:val="clear" w:color="auto" w:fill="FFFFFF"/>
        <w:spacing w:before="0" w:after="240"/>
        <w:ind w:left="5664"/>
        <w:jc w:val="both"/>
        <w:textAlignment w:val="baseline"/>
        <w:rPr>
          <w:rFonts w:ascii="Times New Roman" w:hAnsi="Times New Roman" w:cs="Times New Roman"/>
          <w:b/>
          <w:color w:val="auto"/>
          <w:sz w:val="28"/>
          <w:szCs w:val="28"/>
        </w:rPr>
      </w:pPr>
      <w:r w:rsidRPr="008A037E">
        <w:rPr>
          <w:rFonts w:ascii="Times New Roman" w:hAnsi="Times New Roman" w:cs="Times New Roman"/>
          <w:b/>
          <w:color w:val="auto"/>
          <w:sz w:val="28"/>
          <w:szCs w:val="28"/>
        </w:rPr>
        <w:t>Приложение к правилам</w:t>
      </w:r>
      <w:r w:rsidR="00B3663E" w:rsidRPr="008A037E">
        <w:rPr>
          <w:rFonts w:ascii="Times New Roman" w:hAnsi="Times New Roman" w:cs="Times New Roman"/>
          <w:b/>
          <w:color w:val="auto"/>
          <w:sz w:val="28"/>
          <w:szCs w:val="28"/>
        </w:rPr>
        <w:br/>
      </w:r>
    </w:p>
    <w:p w:rsidR="00B3663E" w:rsidRPr="00E429D8" w:rsidRDefault="00B3663E" w:rsidP="00291CF3">
      <w:pPr>
        <w:pStyle w:val="formattext"/>
        <w:shd w:val="clear" w:color="auto" w:fill="FFFFFF"/>
        <w:spacing w:before="0" w:beforeAutospacing="0" w:after="0" w:afterAutospacing="0"/>
        <w:ind w:left="6372" w:firstLine="708"/>
        <w:jc w:val="center"/>
        <w:textAlignment w:val="baseline"/>
        <w:rPr>
          <w:bCs/>
          <w:i/>
          <w:sz w:val="28"/>
          <w:szCs w:val="28"/>
          <w:bdr w:val="none" w:sz="0" w:space="0" w:color="auto" w:frame="1"/>
        </w:rPr>
      </w:pPr>
      <w:r w:rsidRPr="00E429D8">
        <w:rPr>
          <w:bCs/>
          <w:i/>
          <w:sz w:val="28"/>
          <w:szCs w:val="28"/>
          <w:bdr w:val="none" w:sz="0" w:space="0" w:color="auto" w:frame="1"/>
        </w:rPr>
        <w:t>Форма заявления</w:t>
      </w:r>
    </w:p>
    <w:p w:rsidR="008A037E" w:rsidRPr="006A2153" w:rsidRDefault="008A037E" w:rsidP="00291CF3">
      <w:pPr>
        <w:pStyle w:val="formattext"/>
        <w:shd w:val="clear" w:color="auto" w:fill="FFFFFF"/>
        <w:spacing w:before="0" w:beforeAutospacing="0" w:after="0" w:afterAutospacing="0"/>
        <w:jc w:val="center"/>
        <w:textAlignment w:val="baseline"/>
        <w:rPr>
          <w:sz w:val="28"/>
          <w:szCs w:val="28"/>
        </w:rPr>
      </w:pPr>
    </w:p>
    <w:p w:rsidR="00E429D8" w:rsidRDefault="00B3663E" w:rsidP="00291CF3">
      <w:pPr>
        <w:pStyle w:val="formattext"/>
        <w:shd w:val="clear" w:color="auto" w:fill="FFFFFF"/>
        <w:spacing w:before="0" w:beforeAutospacing="0" w:after="0" w:afterAutospacing="0"/>
        <w:ind w:left="5245"/>
        <w:jc w:val="both"/>
        <w:textAlignment w:val="baseline"/>
        <w:rPr>
          <w:sz w:val="28"/>
          <w:szCs w:val="28"/>
        </w:rPr>
      </w:pPr>
      <w:bookmarkStart w:id="0" w:name="_GoBack"/>
      <w:r w:rsidRPr="006A2153">
        <w:rPr>
          <w:sz w:val="28"/>
          <w:szCs w:val="28"/>
        </w:rPr>
        <w:t xml:space="preserve">Главе </w:t>
      </w:r>
      <w:r w:rsidR="008A037E">
        <w:rPr>
          <w:sz w:val="28"/>
          <w:szCs w:val="28"/>
        </w:rPr>
        <w:t>Балашовского</w:t>
      </w:r>
    </w:p>
    <w:p w:rsidR="00E429D8" w:rsidRDefault="008A037E" w:rsidP="00291CF3">
      <w:pPr>
        <w:pStyle w:val="formattext"/>
        <w:shd w:val="clear" w:color="auto" w:fill="FFFFFF"/>
        <w:spacing w:before="0" w:beforeAutospacing="0" w:after="0" w:afterAutospacing="0"/>
        <w:ind w:left="5245"/>
        <w:jc w:val="both"/>
        <w:textAlignment w:val="baseline"/>
        <w:rPr>
          <w:sz w:val="28"/>
          <w:szCs w:val="28"/>
        </w:rPr>
      </w:pPr>
      <w:r w:rsidRPr="006A2153">
        <w:rPr>
          <w:sz w:val="28"/>
          <w:szCs w:val="28"/>
        </w:rPr>
        <w:t>муниципальн</w:t>
      </w:r>
      <w:r>
        <w:rPr>
          <w:sz w:val="28"/>
          <w:szCs w:val="28"/>
        </w:rPr>
        <w:t>ого</w:t>
      </w:r>
      <w:r w:rsidRPr="006A2153">
        <w:rPr>
          <w:sz w:val="28"/>
          <w:szCs w:val="28"/>
        </w:rPr>
        <w:t xml:space="preserve"> </w:t>
      </w:r>
      <w:r>
        <w:rPr>
          <w:sz w:val="28"/>
          <w:szCs w:val="28"/>
        </w:rPr>
        <w:t>района</w:t>
      </w:r>
    </w:p>
    <w:p w:rsidR="00B3663E" w:rsidRPr="006A2153" w:rsidRDefault="008A037E" w:rsidP="00291CF3">
      <w:pPr>
        <w:pStyle w:val="formattext"/>
        <w:shd w:val="clear" w:color="auto" w:fill="FFFFFF"/>
        <w:spacing w:before="0" w:beforeAutospacing="0" w:after="0" w:afterAutospacing="0"/>
        <w:ind w:left="5245"/>
        <w:jc w:val="both"/>
        <w:textAlignment w:val="baseline"/>
        <w:rPr>
          <w:sz w:val="28"/>
          <w:szCs w:val="28"/>
        </w:rPr>
      </w:pPr>
      <w:r>
        <w:rPr>
          <w:sz w:val="28"/>
          <w:szCs w:val="28"/>
        </w:rPr>
        <w:t>_____________________________</w:t>
      </w:r>
      <w:r w:rsidR="00B3663E" w:rsidRPr="006A2153">
        <w:rPr>
          <w:sz w:val="28"/>
          <w:szCs w:val="28"/>
        </w:rPr>
        <w:t>от_____</w:t>
      </w:r>
      <w:r>
        <w:rPr>
          <w:sz w:val="28"/>
          <w:szCs w:val="28"/>
        </w:rPr>
        <w:t>__________________________________________________</w:t>
      </w:r>
    </w:p>
    <w:bookmarkEnd w:id="0"/>
    <w:p w:rsidR="00E429D8" w:rsidRDefault="00E429D8" w:rsidP="00291CF3">
      <w:pPr>
        <w:pStyle w:val="formattext"/>
        <w:shd w:val="clear" w:color="auto" w:fill="FFFFFF"/>
        <w:spacing w:before="0" w:beforeAutospacing="0" w:after="0" w:afterAutospacing="0"/>
        <w:jc w:val="center"/>
        <w:textAlignment w:val="baseline"/>
        <w:rPr>
          <w:sz w:val="28"/>
          <w:szCs w:val="28"/>
        </w:rPr>
      </w:pPr>
    </w:p>
    <w:p w:rsidR="00E429D8" w:rsidRDefault="00E429D8" w:rsidP="00291CF3">
      <w:pPr>
        <w:pStyle w:val="formattext"/>
        <w:shd w:val="clear" w:color="auto" w:fill="FFFFFF"/>
        <w:spacing w:before="0" w:beforeAutospacing="0" w:after="0" w:afterAutospacing="0"/>
        <w:jc w:val="center"/>
        <w:textAlignment w:val="baseline"/>
        <w:rPr>
          <w:sz w:val="28"/>
          <w:szCs w:val="28"/>
        </w:rPr>
      </w:pPr>
    </w:p>
    <w:p w:rsidR="008A037E" w:rsidRPr="00E429D8" w:rsidRDefault="00B3663E" w:rsidP="008A037E">
      <w:pPr>
        <w:pStyle w:val="formattext"/>
        <w:shd w:val="clear" w:color="auto" w:fill="FFFFFF"/>
        <w:spacing w:before="0" w:beforeAutospacing="0" w:after="0" w:afterAutospacing="0"/>
        <w:jc w:val="center"/>
        <w:textAlignment w:val="baseline"/>
        <w:rPr>
          <w:b/>
          <w:sz w:val="28"/>
          <w:szCs w:val="28"/>
        </w:rPr>
      </w:pPr>
      <w:r w:rsidRPr="006A2153">
        <w:rPr>
          <w:sz w:val="28"/>
          <w:szCs w:val="28"/>
        </w:rPr>
        <w:br/>
      </w:r>
      <w:r w:rsidRPr="00E429D8">
        <w:rPr>
          <w:b/>
          <w:sz w:val="28"/>
          <w:szCs w:val="28"/>
        </w:rPr>
        <w:t xml:space="preserve">Заявление </w:t>
      </w:r>
    </w:p>
    <w:p w:rsidR="00E429D8" w:rsidRDefault="00B3663E" w:rsidP="008A037E">
      <w:pPr>
        <w:pStyle w:val="formattext"/>
        <w:shd w:val="clear" w:color="auto" w:fill="FFFFFF"/>
        <w:spacing w:before="0" w:beforeAutospacing="0" w:after="0" w:afterAutospacing="0"/>
        <w:jc w:val="center"/>
        <w:textAlignment w:val="baseline"/>
        <w:rPr>
          <w:b/>
          <w:sz w:val="28"/>
          <w:szCs w:val="28"/>
        </w:rPr>
      </w:pPr>
      <w:r w:rsidRPr="00E429D8">
        <w:rPr>
          <w:b/>
          <w:sz w:val="28"/>
          <w:szCs w:val="28"/>
        </w:rPr>
        <w:t xml:space="preserve">об урегулировании задолженности по денежным обязательствам </w:t>
      </w:r>
    </w:p>
    <w:p w:rsidR="00B3663E" w:rsidRPr="00E429D8" w:rsidRDefault="00B3663E" w:rsidP="008A037E">
      <w:pPr>
        <w:pStyle w:val="formattext"/>
        <w:shd w:val="clear" w:color="auto" w:fill="FFFFFF"/>
        <w:spacing w:before="0" w:beforeAutospacing="0" w:after="0" w:afterAutospacing="0"/>
        <w:jc w:val="center"/>
        <w:textAlignment w:val="baseline"/>
        <w:rPr>
          <w:b/>
          <w:sz w:val="28"/>
          <w:szCs w:val="28"/>
        </w:rPr>
      </w:pPr>
      <w:r w:rsidRPr="00E429D8">
        <w:rPr>
          <w:b/>
          <w:sz w:val="28"/>
          <w:szCs w:val="28"/>
        </w:rPr>
        <w:t xml:space="preserve">перед </w:t>
      </w:r>
      <w:r w:rsidR="008A037E" w:rsidRPr="00E429D8">
        <w:rPr>
          <w:b/>
          <w:sz w:val="28"/>
          <w:szCs w:val="28"/>
        </w:rPr>
        <w:t>Балашовским муниципальным районом</w:t>
      </w:r>
    </w:p>
    <w:p w:rsidR="00B3663E" w:rsidRPr="006A2153" w:rsidRDefault="00B3663E" w:rsidP="008A037E">
      <w:pPr>
        <w:pStyle w:val="formattext"/>
        <w:shd w:val="clear" w:color="auto" w:fill="FFFFFF"/>
        <w:spacing w:before="0" w:beforeAutospacing="0" w:after="0" w:afterAutospacing="0"/>
        <w:ind w:firstLine="480"/>
        <w:jc w:val="center"/>
        <w:textAlignment w:val="baseline"/>
        <w:rPr>
          <w:sz w:val="28"/>
          <w:szCs w:val="28"/>
        </w:rPr>
      </w:pPr>
    </w:p>
    <w:p w:rsidR="008A037E" w:rsidRDefault="00B3663E" w:rsidP="008A037E">
      <w:pPr>
        <w:pStyle w:val="formattext"/>
        <w:shd w:val="clear" w:color="auto" w:fill="FFFFFF"/>
        <w:spacing w:before="0" w:beforeAutospacing="0" w:after="0" w:afterAutospacing="0"/>
        <w:ind w:firstLine="480"/>
        <w:jc w:val="both"/>
        <w:textAlignment w:val="baseline"/>
        <w:rPr>
          <w:sz w:val="28"/>
          <w:szCs w:val="28"/>
        </w:rPr>
      </w:pPr>
      <w:r w:rsidRPr="006A2153">
        <w:rPr>
          <w:sz w:val="28"/>
          <w:szCs w:val="28"/>
        </w:rPr>
        <w:t xml:space="preserve">Прошу урегулировать задолженность по денежным обязательствам перед </w:t>
      </w:r>
      <w:r w:rsidR="008A037E">
        <w:rPr>
          <w:sz w:val="28"/>
          <w:szCs w:val="28"/>
        </w:rPr>
        <w:t xml:space="preserve">Балашовским </w:t>
      </w:r>
      <w:r w:rsidR="008A037E" w:rsidRPr="006A2153">
        <w:rPr>
          <w:sz w:val="28"/>
          <w:szCs w:val="28"/>
        </w:rPr>
        <w:t xml:space="preserve">муниципальным </w:t>
      </w:r>
      <w:r w:rsidR="008A037E">
        <w:rPr>
          <w:sz w:val="28"/>
          <w:szCs w:val="28"/>
        </w:rPr>
        <w:t>районом</w:t>
      </w:r>
      <w:r w:rsidR="008A037E" w:rsidRPr="006A2153">
        <w:rPr>
          <w:sz w:val="28"/>
          <w:szCs w:val="28"/>
        </w:rPr>
        <w:t xml:space="preserve"> </w:t>
      </w:r>
      <w:r w:rsidR="008A037E">
        <w:rPr>
          <w:sz w:val="28"/>
          <w:szCs w:val="28"/>
        </w:rPr>
        <w:t>по договору ___</w:t>
      </w:r>
      <w:r w:rsidRPr="006A2153">
        <w:rPr>
          <w:sz w:val="28"/>
          <w:szCs w:val="28"/>
        </w:rPr>
        <w:t>________</w:t>
      </w:r>
      <w:r w:rsidR="008A037E">
        <w:rPr>
          <w:sz w:val="28"/>
          <w:szCs w:val="28"/>
        </w:rPr>
        <w:t>______</w:t>
      </w:r>
      <w:r w:rsidRPr="006A2153">
        <w:rPr>
          <w:sz w:val="28"/>
          <w:szCs w:val="28"/>
        </w:rPr>
        <w:t>__</w:t>
      </w:r>
    </w:p>
    <w:p w:rsidR="00B3663E" w:rsidRPr="008A037E" w:rsidRDefault="008A037E" w:rsidP="006A2153">
      <w:pPr>
        <w:pStyle w:val="formattext"/>
        <w:shd w:val="clear" w:color="auto" w:fill="FFFFFF"/>
        <w:spacing w:before="0" w:beforeAutospacing="0" w:after="0" w:afterAutospacing="0"/>
        <w:jc w:val="both"/>
        <w:textAlignment w:val="baseline"/>
        <w:rPr>
          <w:sz w:val="20"/>
          <w:szCs w:val="20"/>
        </w:rPr>
      </w:pPr>
      <w:r>
        <w:rPr>
          <w:sz w:val="28"/>
          <w:szCs w:val="28"/>
        </w:rPr>
        <w:t>_______________________________________________________________</w:t>
      </w:r>
      <w:r w:rsidR="00B3663E" w:rsidRPr="006A2153">
        <w:rPr>
          <w:sz w:val="28"/>
          <w:szCs w:val="28"/>
        </w:rPr>
        <w:br/>
      </w:r>
      <w:r w:rsidR="00B3663E" w:rsidRPr="008A037E">
        <w:rPr>
          <w:sz w:val="20"/>
          <w:szCs w:val="20"/>
        </w:rPr>
        <w:t>                                                      </w:t>
      </w:r>
      <w:r>
        <w:rPr>
          <w:sz w:val="20"/>
          <w:szCs w:val="20"/>
        </w:rPr>
        <w:t xml:space="preserve">             </w:t>
      </w:r>
      <w:r w:rsidR="00B3663E" w:rsidRPr="008A037E">
        <w:rPr>
          <w:sz w:val="20"/>
          <w:szCs w:val="20"/>
        </w:rPr>
        <w:t>    (реквизиты договора)</w:t>
      </w:r>
    </w:p>
    <w:p w:rsidR="00B3663E" w:rsidRPr="008A037E" w:rsidRDefault="00B3663E" w:rsidP="006A2153">
      <w:pPr>
        <w:pStyle w:val="formattext"/>
        <w:shd w:val="clear" w:color="auto" w:fill="FFFFFF"/>
        <w:spacing w:before="0" w:beforeAutospacing="0" w:after="0" w:afterAutospacing="0"/>
        <w:jc w:val="both"/>
        <w:textAlignment w:val="baseline"/>
        <w:rPr>
          <w:sz w:val="20"/>
          <w:szCs w:val="20"/>
        </w:rPr>
      </w:pPr>
      <w:r w:rsidRPr="006A2153">
        <w:rPr>
          <w:sz w:val="28"/>
          <w:szCs w:val="28"/>
        </w:rPr>
        <w:t>в сумме ______________________________________________________</w:t>
      </w:r>
      <w:r w:rsidRPr="006A2153">
        <w:rPr>
          <w:sz w:val="28"/>
          <w:szCs w:val="28"/>
        </w:rPr>
        <w:br/>
      </w:r>
      <w:r w:rsidRPr="008A037E">
        <w:rPr>
          <w:sz w:val="20"/>
          <w:szCs w:val="20"/>
        </w:rPr>
        <w:t>                                                       </w:t>
      </w:r>
      <w:r w:rsidR="008A037E">
        <w:rPr>
          <w:sz w:val="20"/>
          <w:szCs w:val="20"/>
        </w:rPr>
        <w:t xml:space="preserve">             </w:t>
      </w:r>
      <w:r w:rsidRPr="008A037E">
        <w:rPr>
          <w:sz w:val="20"/>
          <w:szCs w:val="20"/>
        </w:rPr>
        <w:t>   (цифрами и прописью)</w:t>
      </w:r>
    </w:p>
    <w:p w:rsidR="00B3663E" w:rsidRPr="008A037E" w:rsidRDefault="00B3663E" w:rsidP="006A2153">
      <w:pPr>
        <w:pStyle w:val="formattext"/>
        <w:shd w:val="clear" w:color="auto" w:fill="FFFFFF"/>
        <w:spacing w:before="0" w:beforeAutospacing="0" w:after="0" w:afterAutospacing="0"/>
        <w:jc w:val="both"/>
        <w:textAlignment w:val="baseline"/>
        <w:rPr>
          <w:sz w:val="20"/>
          <w:szCs w:val="20"/>
        </w:rPr>
      </w:pPr>
      <w:r w:rsidRPr="006A2153">
        <w:rPr>
          <w:sz w:val="28"/>
          <w:szCs w:val="28"/>
        </w:rPr>
        <w:t>путем _________________________________________________________</w:t>
      </w:r>
      <w:r w:rsidRPr="006A2153">
        <w:rPr>
          <w:sz w:val="28"/>
          <w:szCs w:val="28"/>
        </w:rPr>
        <w:br/>
      </w:r>
      <w:r w:rsidRPr="008A037E">
        <w:rPr>
          <w:sz w:val="20"/>
          <w:szCs w:val="20"/>
        </w:rPr>
        <w:t>                                         </w:t>
      </w:r>
      <w:r w:rsidR="008A037E">
        <w:rPr>
          <w:sz w:val="20"/>
          <w:szCs w:val="20"/>
        </w:rPr>
        <w:t xml:space="preserve">             </w:t>
      </w:r>
      <w:r w:rsidRPr="008A037E">
        <w:rPr>
          <w:sz w:val="20"/>
          <w:szCs w:val="20"/>
        </w:rPr>
        <w:t>    (способ урегулирования задолженности)</w:t>
      </w:r>
    </w:p>
    <w:p w:rsidR="00B3663E" w:rsidRPr="008A037E" w:rsidRDefault="00B3663E" w:rsidP="006A2153">
      <w:pPr>
        <w:pStyle w:val="formattext"/>
        <w:shd w:val="clear" w:color="auto" w:fill="FFFFFF"/>
        <w:spacing w:before="0" w:beforeAutospacing="0" w:after="0" w:afterAutospacing="0"/>
        <w:jc w:val="both"/>
        <w:textAlignment w:val="baseline"/>
        <w:rPr>
          <w:sz w:val="20"/>
          <w:szCs w:val="20"/>
        </w:rPr>
      </w:pPr>
      <w:r w:rsidRPr="006A2153">
        <w:rPr>
          <w:sz w:val="28"/>
          <w:szCs w:val="28"/>
        </w:rPr>
        <w:t>в связи с тем, что ______________________________________________.        </w:t>
      </w:r>
      <w:r w:rsidRPr="006A2153">
        <w:rPr>
          <w:sz w:val="28"/>
          <w:szCs w:val="28"/>
        </w:rPr>
        <w:br/>
      </w:r>
      <w:r w:rsidRPr="008A037E">
        <w:rPr>
          <w:sz w:val="20"/>
          <w:szCs w:val="20"/>
        </w:rPr>
        <w:t>                                   </w:t>
      </w:r>
      <w:r w:rsidR="008A037E">
        <w:rPr>
          <w:sz w:val="20"/>
          <w:szCs w:val="20"/>
        </w:rPr>
        <w:t xml:space="preserve">              </w:t>
      </w:r>
      <w:r w:rsidRPr="008A037E">
        <w:rPr>
          <w:sz w:val="20"/>
          <w:szCs w:val="20"/>
        </w:rPr>
        <w:t> (обоснование необходимости урегулирования задолженности)</w:t>
      </w:r>
    </w:p>
    <w:p w:rsidR="00B3663E" w:rsidRPr="006A2153" w:rsidRDefault="00B3663E" w:rsidP="006A2153">
      <w:pPr>
        <w:pStyle w:val="formattext"/>
        <w:shd w:val="clear" w:color="auto" w:fill="FFFFFF"/>
        <w:spacing w:before="0" w:beforeAutospacing="0" w:after="0" w:afterAutospacing="0"/>
        <w:ind w:firstLine="480"/>
        <w:jc w:val="both"/>
        <w:textAlignment w:val="baseline"/>
        <w:rPr>
          <w:sz w:val="28"/>
          <w:szCs w:val="28"/>
        </w:rPr>
      </w:pPr>
      <w:r w:rsidRPr="006A2153">
        <w:rPr>
          <w:sz w:val="28"/>
          <w:szCs w:val="28"/>
        </w:rPr>
        <w:t>Источником погашения реструктурированных обязательств (задолженности) будет являться ______</w:t>
      </w:r>
      <w:r w:rsidR="00E429D8">
        <w:rPr>
          <w:sz w:val="28"/>
          <w:szCs w:val="28"/>
        </w:rPr>
        <w:t>_______________________________</w:t>
      </w:r>
    </w:p>
    <w:p w:rsidR="00B3663E" w:rsidRPr="00E429D8" w:rsidRDefault="00B3663E" w:rsidP="006A2153">
      <w:pPr>
        <w:pStyle w:val="formattext"/>
        <w:shd w:val="clear" w:color="auto" w:fill="FFFFFF"/>
        <w:spacing w:before="0" w:beforeAutospacing="0" w:after="0" w:afterAutospacing="0"/>
        <w:jc w:val="both"/>
        <w:textAlignment w:val="baseline"/>
        <w:rPr>
          <w:sz w:val="20"/>
          <w:szCs w:val="20"/>
        </w:rPr>
      </w:pPr>
      <w:r w:rsidRPr="00E429D8">
        <w:rPr>
          <w:sz w:val="20"/>
          <w:szCs w:val="20"/>
        </w:rPr>
        <w:t>                      </w:t>
      </w:r>
      <w:r w:rsidR="00E429D8">
        <w:rPr>
          <w:sz w:val="20"/>
          <w:szCs w:val="20"/>
        </w:rPr>
        <w:t xml:space="preserve">                                                          </w:t>
      </w:r>
      <w:r w:rsidRPr="00E429D8">
        <w:rPr>
          <w:sz w:val="20"/>
          <w:szCs w:val="20"/>
        </w:rPr>
        <w:t>   (источник погашения урегулированной задолженности)</w:t>
      </w:r>
    </w:p>
    <w:p w:rsidR="00B3663E" w:rsidRPr="006A2153" w:rsidRDefault="00B3663E" w:rsidP="006A2153">
      <w:pPr>
        <w:pStyle w:val="formattext"/>
        <w:shd w:val="clear" w:color="auto" w:fill="FFFFFF"/>
        <w:spacing w:before="0" w:beforeAutospacing="0" w:after="0" w:afterAutospacing="0"/>
        <w:ind w:firstLine="480"/>
        <w:jc w:val="both"/>
        <w:textAlignment w:val="baseline"/>
        <w:rPr>
          <w:sz w:val="28"/>
          <w:szCs w:val="28"/>
        </w:rPr>
      </w:pPr>
    </w:p>
    <w:p w:rsidR="00B3663E" w:rsidRPr="006A2153" w:rsidRDefault="00B3663E" w:rsidP="006A2153">
      <w:pPr>
        <w:pStyle w:val="formattext"/>
        <w:shd w:val="clear" w:color="auto" w:fill="FFFFFF"/>
        <w:spacing w:before="0" w:beforeAutospacing="0" w:after="0" w:afterAutospacing="0"/>
        <w:ind w:firstLine="480"/>
        <w:jc w:val="both"/>
        <w:textAlignment w:val="baseline"/>
        <w:rPr>
          <w:sz w:val="28"/>
          <w:szCs w:val="28"/>
        </w:rPr>
      </w:pPr>
      <w:r w:rsidRPr="006A2153">
        <w:rPr>
          <w:sz w:val="28"/>
          <w:szCs w:val="28"/>
        </w:rPr>
        <w:t>Приложение:</w:t>
      </w:r>
      <w:r w:rsidRPr="006A2153">
        <w:rPr>
          <w:sz w:val="28"/>
          <w:szCs w:val="28"/>
        </w:rPr>
        <w:br/>
      </w:r>
    </w:p>
    <w:p w:rsidR="00B3663E" w:rsidRPr="006A2153" w:rsidRDefault="00B3663E" w:rsidP="006A2153">
      <w:pPr>
        <w:pStyle w:val="formattext"/>
        <w:shd w:val="clear" w:color="auto" w:fill="FFFFFF"/>
        <w:spacing w:before="0" w:beforeAutospacing="0" w:after="0" w:afterAutospacing="0"/>
        <w:ind w:firstLine="480"/>
        <w:jc w:val="both"/>
        <w:textAlignment w:val="baseline"/>
        <w:rPr>
          <w:sz w:val="28"/>
          <w:szCs w:val="28"/>
        </w:rPr>
      </w:pPr>
      <w:r w:rsidRPr="006A2153">
        <w:rPr>
          <w:sz w:val="28"/>
          <w:szCs w:val="28"/>
        </w:rPr>
        <w:t>1.</w:t>
      </w:r>
      <w:r w:rsidRPr="006A2153">
        <w:rPr>
          <w:sz w:val="28"/>
          <w:szCs w:val="28"/>
        </w:rPr>
        <w:br/>
      </w:r>
    </w:p>
    <w:p w:rsidR="00B3663E" w:rsidRPr="006A2153" w:rsidRDefault="00B3663E" w:rsidP="006A2153">
      <w:pPr>
        <w:pStyle w:val="formattext"/>
        <w:shd w:val="clear" w:color="auto" w:fill="FFFFFF"/>
        <w:spacing w:before="0" w:beforeAutospacing="0" w:after="0" w:afterAutospacing="0"/>
        <w:ind w:firstLine="480"/>
        <w:jc w:val="both"/>
        <w:textAlignment w:val="baseline"/>
        <w:rPr>
          <w:sz w:val="28"/>
          <w:szCs w:val="28"/>
        </w:rPr>
      </w:pPr>
      <w:r w:rsidRPr="006A2153">
        <w:rPr>
          <w:sz w:val="28"/>
          <w:szCs w:val="28"/>
        </w:rPr>
        <w:t>2.</w:t>
      </w:r>
      <w:r w:rsidRPr="006A2153">
        <w:rPr>
          <w:sz w:val="28"/>
          <w:szCs w:val="28"/>
        </w:rPr>
        <w:br/>
      </w:r>
    </w:p>
    <w:p w:rsidR="00E429D8" w:rsidRDefault="00B3663E" w:rsidP="006A2153">
      <w:pPr>
        <w:pStyle w:val="formattext"/>
        <w:shd w:val="clear" w:color="auto" w:fill="FFFFFF"/>
        <w:spacing w:before="0" w:beforeAutospacing="0" w:after="0" w:afterAutospacing="0"/>
        <w:ind w:firstLine="480"/>
        <w:jc w:val="both"/>
        <w:textAlignment w:val="baseline"/>
        <w:rPr>
          <w:sz w:val="28"/>
          <w:szCs w:val="28"/>
        </w:rPr>
      </w:pPr>
      <w:r w:rsidRPr="006A2153">
        <w:rPr>
          <w:sz w:val="28"/>
          <w:szCs w:val="28"/>
        </w:rPr>
        <w:t xml:space="preserve">3. </w:t>
      </w:r>
    </w:p>
    <w:p w:rsidR="00E429D8" w:rsidRDefault="00E429D8" w:rsidP="006A2153">
      <w:pPr>
        <w:pStyle w:val="formattext"/>
        <w:shd w:val="clear" w:color="auto" w:fill="FFFFFF"/>
        <w:spacing w:before="0" w:beforeAutospacing="0" w:after="0" w:afterAutospacing="0"/>
        <w:ind w:firstLine="480"/>
        <w:jc w:val="both"/>
        <w:textAlignment w:val="baseline"/>
        <w:rPr>
          <w:sz w:val="28"/>
          <w:szCs w:val="28"/>
        </w:rPr>
      </w:pPr>
    </w:p>
    <w:p w:rsidR="00E429D8" w:rsidRDefault="00E429D8" w:rsidP="00E429D8">
      <w:pPr>
        <w:pStyle w:val="formattext"/>
        <w:shd w:val="clear" w:color="auto" w:fill="FFFFFF"/>
        <w:spacing w:before="0" w:beforeAutospacing="0" w:after="0" w:afterAutospacing="0"/>
        <w:ind w:firstLine="480"/>
        <w:jc w:val="both"/>
        <w:textAlignment w:val="baseline"/>
        <w:rPr>
          <w:sz w:val="28"/>
          <w:szCs w:val="28"/>
        </w:rPr>
      </w:pPr>
      <w:r>
        <w:rPr>
          <w:sz w:val="28"/>
          <w:szCs w:val="28"/>
        </w:rPr>
        <w:t>_________________                                                  ________________</w:t>
      </w:r>
    </w:p>
    <w:p w:rsidR="00E429D8" w:rsidRDefault="00E429D8" w:rsidP="00E429D8">
      <w:pPr>
        <w:pStyle w:val="formattext"/>
        <w:shd w:val="clear" w:color="auto" w:fill="FFFFFF"/>
        <w:spacing w:before="0" w:beforeAutospacing="0" w:after="0" w:afterAutospacing="0"/>
        <w:ind w:firstLine="480"/>
        <w:jc w:val="both"/>
        <w:textAlignment w:val="baseline"/>
        <w:rPr>
          <w:sz w:val="20"/>
          <w:szCs w:val="20"/>
        </w:rPr>
      </w:pPr>
      <w:r w:rsidRPr="00E429D8">
        <w:rPr>
          <w:sz w:val="20"/>
          <w:szCs w:val="20"/>
        </w:rPr>
        <w:t xml:space="preserve">     (должность)</w:t>
      </w:r>
      <w:r w:rsidRPr="00E429D8">
        <w:rPr>
          <w:sz w:val="20"/>
          <w:szCs w:val="20"/>
        </w:rPr>
        <w:tab/>
      </w:r>
      <w:r w:rsidRPr="00E429D8">
        <w:rPr>
          <w:sz w:val="20"/>
          <w:szCs w:val="20"/>
        </w:rPr>
        <w:tab/>
      </w:r>
      <w:r w:rsidRPr="00E429D8">
        <w:rPr>
          <w:sz w:val="20"/>
          <w:szCs w:val="20"/>
        </w:rPr>
        <w:tab/>
      </w:r>
      <w:r w:rsidRPr="00E429D8">
        <w:rPr>
          <w:sz w:val="20"/>
          <w:szCs w:val="20"/>
        </w:rPr>
        <w:tab/>
      </w:r>
      <w:r w:rsidRPr="00E429D8">
        <w:rPr>
          <w:sz w:val="20"/>
          <w:szCs w:val="20"/>
        </w:rPr>
        <w:tab/>
      </w:r>
      <w:r w:rsidRPr="00E429D8">
        <w:rPr>
          <w:sz w:val="20"/>
          <w:szCs w:val="20"/>
        </w:rPr>
        <w:tab/>
      </w:r>
      <w:r w:rsidRPr="00E429D8">
        <w:rPr>
          <w:sz w:val="20"/>
          <w:szCs w:val="20"/>
        </w:rPr>
        <w:tab/>
      </w:r>
      <w:r w:rsidRPr="00E429D8">
        <w:rPr>
          <w:sz w:val="20"/>
          <w:szCs w:val="20"/>
        </w:rPr>
        <w:tab/>
      </w:r>
      <w:r>
        <w:rPr>
          <w:sz w:val="20"/>
          <w:szCs w:val="20"/>
        </w:rPr>
        <w:t xml:space="preserve">           </w:t>
      </w:r>
      <w:r w:rsidRPr="00E429D8">
        <w:rPr>
          <w:sz w:val="20"/>
          <w:szCs w:val="20"/>
        </w:rPr>
        <w:t>(подпись)</w:t>
      </w:r>
    </w:p>
    <w:p w:rsidR="006D1564" w:rsidRPr="006A2153" w:rsidRDefault="00B3663E" w:rsidP="00E429D8">
      <w:pPr>
        <w:pStyle w:val="formattext"/>
        <w:shd w:val="clear" w:color="auto" w:fill="FFFFFF"/>
        <w:spacing w:before="0" w:beforeAutospacing="0" w:after="0" w:afterAutospacing="0"/>
        <w:jc w:val="both"/>
        <w:textAlignment w:val="baseline"/>
        <w:rPr>
          <w:sz w:val="28"/>
          <w:szCs w:val="28"/>
        </w:rPr>
      </w:pPr>
      <w:r w:rsidRPr="006A2153">
        <w:rPr>
          <w:sz w:val="28"/>
          <w:szCs w:val="28"/>
        </w:rPr>
        <w:t>   </w:t>
      </w:r>
      <w:r w:rsidR="00E429D8">
        <w:rPr>
          <w:sz w:val="28"/>
          <w:szCs w:val="28"/>
        </w:rPr>
        <w:t>            </w:t>
      </w:r>
      <w:r w:rsidRPr="006A2153">
        <w:rPr>
          <w:sz w:val="28"/>
          <w:szCs w:val="28"/>
        </w:rPr>
        <w:t> М.П.</w:t>
      </w:r>
    </w:p>
    <w:sectPr w:rsidR="006D1564" w:rsidRPr="006A2153" w:rsidSect="0006786D">
      <w:headerReference w:type="default" r:id="rId11"/>
      <w:pgSz w:w="11906" w:h="16838"/>
      <w:pgMar w:top="709" w:right="851" w:bottom="851"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A9A" w:rsidRDefault="00690A9A" w:rsidP="00C055FA">
      <w:r>
        <w:separator/>
      </w:r>
    </w:p>
  </w:endnote>
  <w:endnote w:type="continuationSeparator" w:id="0">
    <w:p w:rsidR="00690A9A" w:rsidRDefault="00690A9A" w:rsidP="00C05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A9A" w:rsidRDefault="00690A9A" w:rsidP="00C055FA">
      <w:r>
        <w:separator/>
      </w:r>
    </w:p>
  </w:footnote>
  <w:footnote w:type="continuationSeparator" w:id="0">
    <w:p w:rsidR="00690A9A" w:rsidRDefault="00690A9A" w:rsidP="00C05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5FA" w:rsidRDefault="00C055F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03FBD"/>
    <w:multiLevelType w:val="hybridMultilevel"/>
    <w:tmpl w:val="50461964"/>
    <w:lvl w:ilvl="0" w:tplc="58368D0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0E56E6"/>
    <w:multiLevelType w:val="multilevel"/>
    <w:tmpl w:val="5B1A6E28"/>
    <w:lvl w:ilvl="0">
      <w:start w:val="1"/>
      <w:numFmt w:val="decimal"/>
      <w:lvlText w:val="%1."/>
      <w:lvlJc w:val="left"/>
      <w:pPr>
        <w:ind w:left="1290" w:hanging="810"/>
      </w:pPr>
      <w:rPr>
        <w:rFonts w:hint="default"/>
      </w:rPr>
    </w:lvl>
    <w:lvl w:ilvl="1">
      <w:start w:val="1"/>
      <w:numFmt w:val="decimal"/>
      <w:isLgl/>
      <w:lvlText w:val="%1.%2."/>
      <w:lvlJc w:val="left"/>
      <w:pPr>
        <w:ind w:left="1215" w:hanging="735"/>
      </w:pPr>
      <w:rPr>
        <w:rFonts w:hint="default"/>
      </w:rPr>
    </w:lvl>
    <w:lvl w:ilvl="2">
      <w:start w:val="1"/>
      <w:numFmt w:val="decimal"/>
      <w:isLgl/>
      <w:lvlText w:val="%1.%2.%3."/>
      <w:lvlJc w:val="left"/>
      <w:pPr>
        <w:ind w:left="1215" w:hanging="735"/>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
    <w:nsid w:val="5F48197D"/>
    <w:multiLevelType w:val="hybridMultilevel"/>
    <w:tmpl w:val="D2C213BE"/>
    <w:lvl w:ilvl="0" w:tplc="7A1878EE">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5F661C4"/>
    <w:multiLevelType w:val="hybridMultilevel"/>
    <w:tmpl w:val="B712BA0E"/>
    <w:lvl w:ilvl="0" w:tplc="4E90577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4D01935"/>
    <w:multiLevelType w:val="hybridMultilevel"/>
    <w:tmpl w:val="5E72D378"/>
    <w:lvl w:ilvl="0" w:tplc="C3FE85C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8755DB"/>
    <w:rsid w:val="00030757"/>
    <w:rsid w:val="00037ED0"/>
    <w:rsid w:val="00056C52"/>
    <w:rsid w:val="0006786D"/>
    <w:rsid w:val="00075D08"/>
    <w:rsid w:val="000C6481"/>
    <w:rsid w:val="000F6A07"/>
    <w:rsid w:val="00114518"/>
    <w:rsid w:val="00126B65"/>
    <w:rsid w:val="00157936"/>
    <w:rsid w:val="001759ED"/>
    <w:rsid w:val="0018561E"/>
    <w:rsid w:val="001D255D"/>
    <w:rsid w:val="001F19B7"/>
    <w:rsid w:val="001F2C86"/>
    <w:rsid w:val="00266C7B"/>
    <w:rsid w:val="00276C3E"/>
    <w:rsid w:val="002835F7"/>
    <w:rsid w:val="00291CF3"/>
    <w:rsid w:val="002A1929"/>
    <w:rsid w:val="002B511C"/>
    <w:rsid w:val="002C635F"/>
    <w:rsid w:val="002D03FD"/>
    <w:rsid w:val="00300859"/>
    <w:rsid w:val="0030133F"/>
    <w:rsid w:val="00314582"/>
    <w:rsid w:val="00354696"/>
    <w:rsid w:val="003650DF"/>
    <w:rsid w:val="00376565"/>
    <w:rsid w:val="003775BE"/>
    <w:rsid w:val="003C2398"/>
    <w:rsid w:val="003C2FBD"/>
    <w:rsid w:val="003E78E9"/>
    <w:rsid w:val="003F4B39"/>
    <w:rsid w:val="004049B1"/>
    <w:rsid w:val="00462AC7"/>
    <w:rsid w:val="00470960"/>
    <w:rsid w:val="00476033"/>
    <w:rsid w:val="004948C4"/>
    <w:rsid w:val="004A6E11"/>
    <w:rsid w:val="004B1A4D"/>
    <w:rsid w:val="004F0FD6"/>
    <w:rsid w:val="005408BB"/>
    <w:rsid w:val="005549C0"/>
    <w:rsid w:val="005850CE"/>
    <w:rsid w:val="00642FDB"/>
    <w:rsid w:val="00643DBD"/>
    <w:rsid w:val="00662D43"/>
    <w:rsid w:val="00671596"/>
    <w:rsid w:val="00671ADA"/>
    <w:rsid w:val="00680E00"/>
    <w:rsid w:val="00690A9A"/>
    <w:rsid w:val="006A0BB3"/>
    <w:rsid w:val="006A2153"/>
    <w:rsid w:val="006A29C3"/>
    <w:rsid w:val="006A7124"/>
    <w:rsid w:val="006D0438"/>
    <w:rsid w:val="006D1564"/>
    <w:rsid w:val="006E2A33"/>
    <w:rsid w:val="00723D1C"/>
    <w:rsid w:val="00732569"/>
    <w:rsid w:val="0074531E"/>
    <w:rsid w:val="008005AF"/>
    <w:rsid w:val="00806E91"/>
    <w:rsid w:val="008278C7"/>
    <w:rsid w:val="00850092"/>
    <w:rsid w:val="00852203"/>
    <w:rsid w:val="008755DB"/>
    <w:rsid w:val="008A037E"/>
    <w:rsid w:val="008A04E0"/>
    <w:rsid w:val="008B03F4"/>
    <w:rsid w:val="008E13F3"/>
    <w:rsid w:val="008E2C29"/>
    <w:rsid w:val="008E62F1"/>
    <w:rsid w:val="00913DE4"/>
    <w:rsid w:val="00944957"/>
    <w:rsid w:val="00953284"/>
    <w:rsid w:val="00967C38"/>
    <w:rsid w:val="00995D62"/>
    <w:rsid w:val="009A4346"/>
    <w:rsid w:val="009D3A97"/>
    <w:rsid w:val="009D6140"/>
    <w:rsid w:val="009E200B"/>
    <w:rsid w:val="009F0211"/>
    <w:rsid w:val="009F1A00"/>
    <w:rsid w:val="009F3FEF"/>
    <w:rsid w:val="00A13CF1"/>
    <w:rsid w:val="00A63EF8"/>
    <w:rsid w:val="00A65CEA"/>
    <w:rsid w:val="00AA3D9B"/>
    <w:rsid w:val="00AA3EA0"/>
    <w:rsid w:val="00AB7478"/>
    <w:rsid w:val="00AC4858"/>
    <w:rsid w:val="00AD3D86"/>
    <w:rsid w:val="00AF36FA"/>
    <w:rsid w:val="00B3663E"/>
    <w:rsid w:val="00B400A7"/>
    <w:rsid w:val="00B553CA"/>
    <w:rsid w:val="00B61346"/>
    <w:rsid w:val="00B842CC"/>
    <w:rsid w:val="00BE0BBF"/>
    <w:rsid w:val="00BF148A"/>
    <w:rsid w:val="00C00DEE"/>
    <w:rsid w:val="00C055FA"/>
    <w:rsid w:val="00C218CB"/>
    <w:rsid w:val="00CA0557"/>
    <w:rsid w:val="00CD6CAC"/>
    <w:rsid w:val="00CE180E"/>
    <w:rsid w:val="00CF5C1A"/>
    <w:rsid w:val="00D3076F"/>
    <w:rsid w:val="00DA4113"/>
    <w:rsid w:val="00DE5F62"/>
    <w:rsid w:val="00E11830"/>
    <w:rsid w:val="00E41D93"/>
    <w:rsid w:val="00E429D8"/>
    <w:rsid w:val="00E751D6"/>
    <w:rsid w:val="00E9016C"/>
    <w:rsid w:val="00E95875"/>
    <w:rsid w:val="00EA3ED2"/>
    <w:rsid w:val="00EF45B1"/>
    <w:rsid w:val="00F10B32"/>
    <w:rsid w:val="00F13997"/>
    <w:rsid w:val="00F14FD3"/>
    <w:rsid w:val="00F15A61"/>
    <w:rsid w:val="00F27215"/>
    <w:rsid w:val="00FE02F0"/>
    <w:rsid w:val="00FE4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55DB"/>
    <w:pPr>
      <w:keepNext/>
      <w:outlineLvl w:val="0"/>
    </w:pPr>
    <w:rPr>
      <w:sz w:val="28"/>
    </w:rPr>
  </w:style>
  <w:style w:type="paragraph" w:styleId="2">
    <w:name w:val="heading 2"/>
    <w:basedOn w:val="a"/>
    <w:next w:val="a"/>
    <w:link w:val="20"/>
    <w:qFormat/>
    <w:rsid w:val="008755DB"/>
    <w:pPr>
      <w:keepNext/>
      <w:outlineLvl w:val="1"/>
    </w:pPr>
    <w:rPr>
      <w:b/>
      <w:bCs/>
      <w:sz w:val="28"/>
    </w:rPr>
  </w:style>
  <w:style w:type="paragraph" w:styleId="3">
    <w:name w:val="heading 3"/>
    <w:basedOn w:val="a"/>
    <w:next w:val="a"/>
    <w:link w:val="30"/>
    <w:uiPriority w:val="9"/>
    <w:semiHidden/>
    <w:unhideWhenUsed/>
    <w:qFormat/>
    <w:rsid w:val="00B3663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755DB"/>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5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55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55D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8755D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755DB"/>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semiHidden/>
    <w:rsid w:val="008755DB"/>
    <w:rPr>
      <w:rFonts w:ascii="Cambria" w:eastAsia="Times New Roman" w:hAnsi="Cambria" w:cs="Times New Roman"/>
      <w:b/>
      <w:bCs/>
      <w:i/>
      <w:iCs/>
      <w:color w:val="4F81BD"/>
      <w:sz w:val="28"/>
      <w:szCs w:val="20"/>
      <w:lang w:eastAsia="ru-RU"/>
    </w:rPr>
  </w:style>
  <w:style w:type="character" w:styleId="a3">
    <w:name w:val="Emphasis"/>
    <w:qFormat/>
    <w:rsid w:val="008755DB"/>
    <w:rPr>
      <w:i/>
      <w:iCs/>
    </w:rPr>
  </w:style>
  <w:style w:type="character" w:styleId="a4">
    <w:name w:val="Hyperlink"/>
    <w:basedOn w:val="a0"/>
    <w:uiPriority w:val="99"/>
    <w:unhideWhenUsed/>
    <w:rsid w:val="008755DB"/>
    <w:rPr>
      <w:color w:val="0000FF" w:themeColor="hyperlink"/>
      <w:u w:val="single"/>
    </w:rPr>
  </w:style>
  <w:style w:type="paragraph" w:styleId="a5">
    <w:name w:val="List Paragraph"/>
    <w:basedOn w:val="a"/>
    <w:uiPriority w:val="34"/>
    <w:qFormat/>
    <w:rsid w:val="009A4346"/>
    <w:pPr>
      <w:ind w:left="720"/>
      <w:contextualSpacing/>
    </w:pPr>
  </w:style>
  <w:style w:type="paragraph" w:styleId="a6">
    <w:name w:val="Balloon Text"/>
    <w:basedOn w:val="a"/>
    <w:link w:val="a7"/>
    <w:uiPriority w:val="99"/>
    <w:semiHidden/>
    <w:unhideWhenUsed/>
    <w:rsid w:val="00642FDB"/>
    <w:rPr>
      <w:rFonts w:ascii="Arial" w:hAnsi="Arial" w:cs="Arial"/>
      <w:sz w:val="16"/>
      <w:szCs w:val="16"/>
    </w:rPr>
  </w:style>
  <w:style w:type="character" w:customStyle="1" w:styleId="a7">
    <w:name w:val="Текст выноски Знак"/>
    <w:basedOn w:val="a0"/>
    <w:link w:val="a6"/>
    <w:uiPriority w:val="99"/>
    <w:semiHidden/>
    <w:rsid w:val="00642FDB"/>
    <w:rPr>
      <w:rFonts w:ascii="Arial" w:eastAsia="Times New Roman" w:hAnsi="Arial" w:cs="Arial"/>
      <w:sz w:val="16"/>
      <w:szCs w:val="16"/>
      <w:lang w:eastAsia="ru-RU"/>
    </w:rPr>
  </w:style>
  <w:style w:type="paragraph" w:styleId="a8">
    <w:name w:val="header"/>
    <w:basedOn w:val="a"/>
    <w:link w:val="a9"/>
    <w:uiPriority w:val="99"/>
    <w:unhideWhenUsed/>
    <w:rsid w:val="00C055FA"/>
    <w:pPr>
      <w:tabs>
        <w:tab w:val="center" w:pos="4677"/>
        <w:tab w:val="right" w:pos="9355"/>
      </w:tabs>
    </w:pPr>
  </w:style>
  <w:style w:type="character" w:customStyle="1" w:styleId="a9">
    <w:name w:val="Верхний колонтитул Знак"/>
    <w:basedOn w:val="a0"/>
    <w:link w:val="a8"/>
    <w:uiPriority w:val="99"/>
    <w:rsid w:val="00C055F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055FA"/>
    <w:pPr>
      <w:tabs>
        <w:tab w:val="center" w:pos="4677"/>
        <w:tab w:val="right" w:pos="9355"/>
      </w:tabs>
    </w:pPr>
  </w:style>
  <w:style w:type="character" w:customStyle="1" w:styleId="ab">
    <w:name w:val="Нижний колонтитул Знак"/>
    <w:basedOn w:val="a0"/>
    <w:link w:val="aa"/>
    <w:uiPriority w:val="99"/>
    <w:rsid w:val="00C055F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3663E"/>
    <w:rPr>
      <w:rFonts w:asciiTheme="majorHAnsi" w:eastAsiaTheme="majorEastAsia" w:hAnsiTheme="majorHAnsi" w:cstheme="majorBidi"/>
      <w:color w:val="243F60" w:themeColor="accent1" w:themeShade="7F"/>
      <w:sz w:val="24"/>
      <w:szCs w:val="24"/>
      <w:lang w:eastAsia="ru-RU"/>
    </w:rPr>
  </w:style>
  <w:style w:type="paragraph" w:customStyle="1" w:styleId="headertext">
    <w:name w:val="headertext"/>
    <w:basedOn w:val="a"/>
    <w:rsid w:val="00B3663E"/>
    <w:pPr>
      <w:spacing w:before="100" w:beforeAutospacing="1" w:after="100" w:afterAutospacing="1"/>
    </w:pPr>
  </w:style>
  <w:style w:type="paragraph" w:customStyle="1" w:styleId="formattext">
    <w:name w:val="formattext"/>
    <w:basedOn w:val="a"/>
    <w:rsid w:val="00B3663E"/>
    <w:pPr>
      <w:spacing w:before="100" w:beforeAutospacing="1" w:after="100" w:afterAutospacing="1"/>
    </w:pPr>
  </w:style>
  <w:style w:type="paragraph" w:styleId="ac">
    <w:name w:val="Normal (Web)"/>
    <w:basedOn w:val="a"/>
    <w:uiPriority w:val="99"/>
    <w:semiHidden/>
    <w:unhideWhenUsed/>
    <w:rsid w:val="00913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55DB"/>
    <w:pPr>
      <w:keepNext/>
      <w:outlineLvl w:val="0"/>
    </w:pPr>
    <w:rPr>
      <w:sz w:val="28"/>
    </w:rPr>
  </w:style>
  <w:style w:type="paragraph" w:styleId="2">
    <w:name w:val="heading 2"/>
    <w:basedOn w:val="a"/>
    <w:next w:val="a"/>
    <w:link w:val="20"/>
    <w:qFormat/>
    <w:rsid w:val="008755DB"/>
    <w:pPr>
      <w:keepNext/>
      <w:outlineLvl w:val="1"/>
    </w:pPr>
    <w:rPr>
      <w:b/>
      <w:bCs/>
      <w:sz w:val="28"/>
    </w:rPr>
  </w:style>
  <w:style w:type="paragraph" w:styleId="3">
    <w:name w:val="heading 3"/>
    <w:basedOn w:val="a"/>
    <w:next w:val="a"/>
    <w:link w:val="30"/>
    <w:uiPriority w:val="9"/>
    <w:semiHidden/>
    <w:unhideWhenUsed/>
    <w:qFormat/>
    <w:rsid w:val="00B3663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755DB"/>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5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55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55D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8755D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755DB"/>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semiHidden/>
    <w:rsid w:val="008755DB"/>
    <w:rPr>
      <w:rFonts w:ascii="Cambria" w:eastAsia="Times New Roman" w:hAnsi="Cambria" w:cs="Times New Roman"/>
      <w:b/>
      <w:bCs/>
      <w:i/>
      <w:iCs/>
      <w:color w:val="4F81BD"/>
      <w:sz w:val="28"/>
      <w:szCs w:val="20"/>
      <w:lang w:eastAsia="ru-RU"/>
    </w:rPr>
  </w:style>
  <w:style w:type="character" w:styleId="a3">
    <w:name w:val="Emphasis"/>
    <w:qFormat/>
    <w:rsid w:val="008755DB"/>
    <w:rPr>
      <w:i/>
      <w:iCs/>
    </w:rPr>
  </w:style>
  <w:style w:type="character" w:styleId="a4">
    <w:name w:val="Hyperlink"/>
    <w:basedOn w:val="a0"/>
    <w:uiPriority w:val="99"/>
    <w:unhideWhenUsed/>
    <w:rsid w:val="008755DB"/>
    <w:rPr>
      <w:color w:val="0000FF" w:themeColor="hyperlink"/>
      <w:u w:val="single"/>
    </w:rPr>
  </w:style>
  <w:style w:type="paragraph" w:styleId="a5">
    <w:name w:val="List Paragraph"/>
    <w:basedOn w:val="a"/>
    <w:uiPriority w:val="34"/>
    <w:qFormat/>
    <w:rsid w:val="009A4346"/>
    <w:pPr>
      <w:ind w:left="720"/>
      <w:contextualSpacing/>
    </w:pPr>
  </w:style>
  <w:style w:type="paragraph" w:styleId="a6">
    <w:name w:val="Balloon Text"/>
    <w:basedOn w:val="a"/>
    <w:link w:val="a7"/>
    <w:uiPriority w:val="99"/>
    <w:semiHidden/>
    <w:unhideWhenUsed/>
    <w:rsid w:val="00642FDB"/>
    <w:rPr>
      <w:rFonts w:ascii="Arial" w:hAnsi="Arial" w:cs="Arial"/>
      <w:sz w:val="16"/>
      <w:szCs w:val="16"/>
    </w:rPr>
  </w:style>
  <w:style w:type="character" w:customStyle="1" w:styleId="a7">
    <w:name w:val="Текст выноски Знак"/>
    <w:basedOn w:val="a0"/>
    <w:link w:val="a6"/>
    <w:uiPriority w:val="99"/>
    <w:semiHidden/>
    <w:rsid w:val="00642FDB"/>
    <w:rPr>
      <w:rFonts w:ascii="Arial" w:eastAsia="Times New Roman" w:hAnsi="Arial" w:cs="Arial"/>
      <w:sz w:val="16"/>
      <w:szCs w:val="16"/>
      <w:lang w:eastAsia="ru-RU"/>
    </w:rPr>
  </w:style>
  <w:style w:type="paragraph" w:styleId="a8">
    <w:name w:val="header"/>
    <w:basedOn w:val="a"/>
    <w:link w:val="a9"/>
    <w:uiPriority w:val="99"/>
    <w:unhideWhenUsed/>
    <w:rsid w:val="00C055FA"/>
    <w:pPr>
      <w:tabs>
        <w:tab w:val="center" w:pos="4677"/>
        <w:tab w:val="right" w:pos="9355"/>
      </w:tabs>
    </w:pPr>
  </w:style>
  <w:style w:type="character" w:customStyle="1" w:styleId="a9">
    <w:name w:val="Верхний колонтитул Знак"/>
    <w:basedOn w:val="a0"/>
    <w:link w:val="a8"/>
    <w:uiPriority w:val="99"/>
    <w:rsid w:val="00C055F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055FA"/>
    <w:pPr>
      <w:tabs>
        <w:tab w:val="center" w:pos="4677"/>
        <w:tab w:val="right" w:pos="9355"/>
      </w:tabs>
    </w:pPr>
  </w:style>
  <w:style w:type="character" w:customStyle="1" w:styleId="ab">
    <w:name w:val="Нижний колонтитул Знак"/>
    <w:basedOn w:val="a0"/>
    <w:link w:val="aa"/>
    <w:uiPriority w:val="99"/>
    <w:rsid w:val="00C055F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3663E"/>
    <w:rPr>
      <w:rFonts w:asciiTheme="majorHAnsi" w:eastAsiaTheme="majorEastAsia" w:hAnsiTheme="majorHAnsi" w:cstheme="majorBidi"/>
      <w:color w:val="243F60" w:themeColor="accent1" w:themeShade="7F"/>
      <w:sz w:val="24"/>
      <w:szCs w:val="24"/>
      <w:lang w:eastAsia="ru-RU"/>
    </w:rPr>
  </w:style>
  <w:style w:type="paragraph" w:customStyle="1" w:styleId="headertext">
    <w:name w:val="headertext"/>
    <w:basedOn w:val="a"/>
    <w:rsid w:val="00B3663E"/>
    <w:pPr>
      <w:spacing w:before="100" w:beforeAutospacing="1" w:after="100" w:afterAutospacing="1"/>
    </w:pPr>
  </w:style>
  <w:style w:type="paragraph" w:customStyle="1" w:styleId="formattext">
    <w:name w:val="formattext"/>
    <w:basedOn w:val="a"/>
    <w:rsid w:val="00B3663E"/>
    <w:pPr>
      <w:spacing w:before="100" w:beforeAutospacing="1" w:after="100" w:afterAutospacing="1"/>
    </w:pPr>
  </w:style>
  <w:style w:type="paragraph" w:styleId="ac">
    <w:name w:val="Normal (Web)"/>
    <w:basedOn w:val="a"/>
    <w:uiPriority w:val="99"/>
    <w:semiHidden/>
    <w:unhideWhenUsed/>
    <w:rsid w:val="00913DE4"/>
  </w:style>
</w:styles>
</file>

<file path=word/webSettings.xml><?xml version="1.0" encoding="utf-8"?>
<w:webSettings xmlns:r="http://schemas.openxmlformats.org/officeDocument/2006/relationships" xmlns:w="http://schemas.openxmlformats.org/wordprocessingml/2006/main">
  <w:divs>
    <w:div w:id="157223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144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ladmin.ru" TargetMode="External"/><Relationship Id="rId4" Type="http://schemas.openxmlformats.org/officeDocument/2006/relationships/settings" Target="settings.xml"/><Relationship Id="rId9" Type="http://schemas.openxmlformats.org/officeDocument/2006/relationships/hyperlink" Target="http://www.balashov-t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F39D6-A2A9-4346-BAFB-6E25BBEE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1774</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Неля Валентиновна Мусаева</dc:creator>
  <cp:lastModifiedBy>Делопроизводство</cp:lastModifiedBy>
  <cp:revision>2</cp:revision>
  <cp:lastPrinted>2021-01-20T07:38:00Z</cp:lastPrinted>
  <dcterms:created xsi:type="dcterms:W3CDTF">2022-02-21T12:01:00Z</dcterms:created>
  <dcterms:modified xsi:type="dcterms:W3CDTF">2022-02-21T12:01:00Z</dcterms:modified>
</cp:coreProperties>
</file>