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2" w:rsidRPr="00DB4D64" w:rsidRDefault="00F12566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>24.02.2022 г.</w:t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  <w:t>51-п</w:t>
      </w: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357D40" w:rsidP="00357D40">
      <w:pPr>
        <w:keepNext/>
        <w:tabs>
          <w:tab w:val="left" w:pos="1758"/>
        </w:tabs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</w:p>
    <w:p w:rsidR="00E9162D" w:rsidRPr="00E9162D" w:rsidRDefault="00E9162D" w:rsidP="00E9162D">
      <w:pPr>
        <w:pStyle w:val="a4"/>
        <w:spacing w:after="0"/>
        <w:jc w:val="both"/>
        <w:rPr>
          <w:b/>
          <w:color w:val="000000"/>
          <w:spacing w:val="-2"/>
          <w:kern w:val="32"/>
          <w:sz w:val="28"/>
          <w:szCs w:val="28"/>
        </w:rPr>
      </w:pPr>
      <w:r w:rsidRPr="00E9162D">
        <w:rPr>
          <w:b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</w:p>
    <w:p w:rsidR="00E9162D" w:rsidRDefault="00E9162D" w:rsidP="00E9162D">
      <w:pPr>
        <w:pStyle w:val="a4"/>
        <w:spacing w:before="0" w:beforeAutospacing="0" w:after="0"/>
        <w:jc w:val="both"/>
        <w:rPr>
          <w:b/>
          <w:color w:val="000000"/>
          <w:spacing w:val="-2"/>
          <w:kern w:val="32"/>
          <w:sz w:val="28"/>
          <w:szCs w:val="28"/>
        </w:rPr>
      </w:pPr>
      <w:r w:rsidRPr="00E9162D">
        <w:rPr>
          <w:b/>
          <w:color w:val="000000"/>
          <w:spacing w:val="-2"/>
          <w:kern w:val="32"/>
          <w:sz w:val="28"/>
          <w:szCs w:val="28"/>
        </w:rPr>
        <w:t>администрации Балашовского муниципального</w:t>
      </w:r>
    </w:p>
    <w:p w:rsidR="00E9162D" w:rsidRDefault="00E9162D" w:rsidP="00E9162D">
      <w:pPr>
        <w:pStyle w:val="a4"/>
        <w:spacing w:before="0" w:beforeAutospacing="0" w:after="0"/>
        <w:jc w:val="both"/>
        <w:rPr>
          <w:b/>
          <w:color w:val="000000"/>
          <w:spacing w:val="-2"/>
          <w:kern w:val="32"/>
          <w:sz w:val="28"/>
          <w:szCs w:val="28"/>
        </w:rPr>
      </w:pPr>
      <w:r w:rsidRPr="00E9162D">
        <w:rPr>
          <w:b/>
          <w:color w:val="000000"/>
          <w:spacing w:val="-2"/>
          <w:kern w:val="32"/>
          <w:sz w:val="28"/>
          <w:szCs w:val="28"/>
        </w:rPr>
        <w:t xml:space="preserve"> районаот «2</w:t>
      </w:r>
      <w:r>
        <w:rPr>
          <w:b/>
          <w:color w:val="000000"/>
          <w:spacing w:val="-2"/>
          <w:kern w:val="32"/>
          <w:sz w:val="28"/>
          <w:szCs w:val="28"/>
        </w:rPr>
        <w:t>4</w:t>
      </w:r>
      <w:r w:rsidRPr="00E9162D">
        <w:rPr>
          <w:b/>
          <w:color w:val="000000"/>
          <w:spacing w:val="-2"/>
          <w:kern w:val="32"/>
          <w:sz w:val="28"/>
          <w:szCs w:val="28"/>
        </w:rPr>
        <w:t>» декабря 202</w:t>
      </w:r>
      <w:r>
        <w:rPr>
          <w:b/>
          <w:color w:val="000000"/>
          <w:spacing w:val="-2"/>
          <w:kern w:val="32"/>
          <w:sz w:val="28"/>
          <w:szCs w:val="28"/>
        </w:rPr>
        <w:t>1</w:t>
      </w:r>
      <w:r w:rsidRPr="00E9162D">
        <w:rPr>
          <w:b/>
          <w:color w:val="000000"/>
          <w:spacing w:val="-2"/>
          <w:kern w:val="32"/>
          <w:sz w:val="28"/>
          <w:szCs w:val="28"/>
        </w:rPr>
        <w:t xml:space="preserve"> года № </w:t>
      </w:r>
      <w:r>
        <w:rPr>
          <w:b/>
          <w:color w:val="000000"/>
          <w:spacing w:val="-2"/>
          <w:kern w:val="32"/>
          <w:sz w:val="28"/>
          <w:szCs w:val="28"/>
        </w:rPr>
        <w:t>403</w:t>
      </w:r>
      <w:r w:rsidRPr="00E9162D">
        <w:rPr>
          <w:b/>
          <w:color w:val="000000"/>
          <w:spacing w:val="-2"/>
          <w:kern w:val="32"/>
          <w:sz w:val="28"/>
          <w:szCs w:val="28"/>
        </w:rPr>
        <w:t xml:space="preserve">-п </w:t>
      </w:r>
    </w:p>
    <w:p w:rsidR="007D00C2" w:rsidRPr="00DB4D64" w:rsidRDefault="004F4E52" w:rsidP="00E9162D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B4D64">
        <w:rPr>
          <w:b/>
          <w:color w:val="000000"/>
          <w:spacing w:val="-2"/>
          <w:kern w:val="32"/>
          <w:sz w:val="28"/>
          <w:szCs w:val="28"/>
        </w:rPr>
        <w:t>«</w:t>
      </w:r>
      <w:r w:rsidR="007D00C2" w:rsidRPr="00DB4D64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4F4E52" w:rsidRPr="00DB4D64" w:rsidRDefault="001106A8" w:rsidP="00E9162D">
      <w:pPr>
        <w:pStyle w:val="Standard"/>
        <w:shd w:val="clear" w:color="auto" w:fill="FFFFFF"/>
        <w:jc w:val="both"/>
        <w:rPr>
          <w:b/>
          <w:bCs/>
          <w:kern w:val="32"/>
          <w:sz w:val="28"/>
          <w:szCs w:val="28"/>
        </w:rPr>
      </w:pPr>
      <w:r w:rsidRPr="00DB4D64">
        <w:rPr>
          <w:b/>
          <w:bCs/>
          <w:spacing w:val="-2"/>
          <w:sz w:val="28"/>
          <w:szCs w:val="28"/>
        </w:rPr>
        <w:t>«</w:t>
      </w:r>
      <w:r w:rsidR="007D00C2" w:rsidRPr="00DB4D64">
        <w:rPr>
          <w:b/>
          <w:bCs/>
          <w:spacing w:val="-2"/>
          <w:sz w:val="28"/>
          <w:szCs w:val="28"/>
        </w:rPr>
        <w:t xml:space="preserve">Развитие </w:t>
      </w:r>
      <w:r w:rsidR="007D00C2" w:rsidRPr="00DB4D64">
        <w:rPr>
          <w:b/>
          <w:bCs/>
          <w:sz w:val="28"/>
          <w:szCs w:val="28"/>
        </w:rPr>
        <w:t>муниципального образования город Балашов</w:t>
      </w:r>
      <w:r w:rsidR="004F4E52" w:rsidRPr="00DB4D64">
        <w:rPr>
          <w:b/>
          <w:sz w:val="28"/>
          <w:szCs w:val="28"/>
        </w:rPr>
        <w:t>»</w:t>
      </w:r>
    </w:p>
    <w:p w:rsidR="004F4E52" w:rsidRPr="00DB4D64" w:rsidRDefault="004F4E52" w:rsidP="000352DA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B4D64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 w:rsidR="00864AA2" w:rsidRPr="00DB4D64"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</w:t>
      </w:r>
    </w:p>
    <w:p w:rsidR="004F4E52" w:rsidRPr="00DB4D64" w:rsidRDefault="004F4E52" w:rsidP="000352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F4E52" w:rsidRPr="00DB4D64" w:rsidRDefault="004F4E52" w:rsidP="00A3518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B4D64">
        <w:rPr>
          <w:rFonts w:ascii="Times New Roman" w:hAnsi="Times New Roman" w:cs="Times New Roman"/>
          <w:color w:val="000000"/>
          <w:spacing w:val="2"/>
          <w:sz w:val="28"/>
          <w:szCs w:val="28"/>
        </w:rPr>
        <w:t>П О С Т А Н О В Л Я Е Т:</w:t>
      </w:r>
    </w:p>
    <w:p w:rsidR="007D00C2" w:rsidRDefault="004F4E52" w:rsidP="000352DA">
      <w:pPr>
        <w:pStyle w:val="Standar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B4D64">
        <w:rPr>
          <w:color w:val="000000"/>
          <w:sz w:val="28"/>
          <w:szCs w:val="28"/>
        </w:rPr>
        <w:t xml:space="preserve">1. </w:t>
      </w:r>
      <w:r w:rsidR="007C31F8" w:rsidRPr="007C31F8">
        <w:rPr>
          <w:color w:val="000000"/>
          <w:sz w:val="28"/>
          <w:szCs w:val="28"/>
        </w:rPr>
        <w:t>Внести в постановление администрации Балашовского муниципального района от «2</w:t>
      </w:r>
      <w:r w:rsidR="007C31F8">
        <w:rPr>
          <w:color w:val="000000"/>
          <w:sz w:val="28"/>
          <w:szCs w:val="28"/>
        </w:rPr>
        <w:t>4</w:t>
      </w:r>
      <w:r w:rsidR="007C31F8" w:rsidRPr="007C31F8">
        <w:rPr>
          <w:color w:val="000000"/>
          <w:sz w:val="28"/>
          <w:szCs w:val="28"/>
        </w:rPr>
        <w:t>» декабря 202</w:t>
      </w:r>
      <w:r w:rsidR="007C31F8">
        <w:rPr>
          <w:color w:val="000000"/>
          <w:sz w:val="28"/>
          <w:szCs w:val="28"/>
        </w:rPr>
        <w:t>1</w:t>
      </w:r>
      <w:r w:rsidR="007C31F8" w:rsidRPr="007C31F8">
        <w:rPr>
          <w:color w:val="000000"/>
          <w:sz w:val="28"/>
          <w:szCs w:val="28"/>
        </w:rPr>
        <w:t xml:space="preserve"> года № </w:t>
      </w:r>
      <w:r w:rsidR="007C31F8">
        <w:rPr>
          <w:color w:val="000000"/>
          <w:sz w:val="28"/>
          <w:szCs w:val="28"/>
        </w:rPr>
        <w:t>403</w:t>
      </w:r>
      <w:r w:rsidR="007C31F8" w:rsidRPr="007C31F8">
        <w:rPr>
          <w:color w:val="000000"/>
          <w:sz w:val="28"/>
          <w:szCs w:val="28"/>
        </w:rPr>
        <w:t>-п «Развитие муниципального образования город Балашов» следующие изменения:</w:t>
      </w:r>
    </w:p>
    <w:p w:rsidR="007C31F8" w:rsidRDefault="007C31F8" w:rsidP="000352DA">
      <w:pPr>
        <w:pStyle w:val="Standar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8698F" w:rsidRPr="00B931F3" w:rsidRDefault="007C31F8" w:rsidP="000352DA">
      <w:pPr>
        <w:pStyle w:val="Standar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31F8">
        <w:rPr>
          <w:color w:val="000000"/>
          <w:sz w:val="28"/>
          <w:szCs w:val="28"/>
        </w:rPr>
        <w:t>1.1. Приложение к муниципальной программе изложить в новой редакции, согласно приложению к настоящему постановлению.</w:t>
      </w:r>
    </w:p>
    <w:p w:rsidR="00B931F3" w:rsidRPr="00B931F3" w:rsidRDefault="00B931F3" w:rsidP="00B931F3">
      <w:pPr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31F3">
        <w:rPr>
          <w:rFonts w:ascii="Times New Roman" w:hAnsi="Times New Roman" w:cs="Times New Roman"/>
          <w:sz w:val="28"/>
          <w:szCs w:val="28"/>
        </w:rPr>
        <w:t>2.Отделу информации и  общественных отношений администрации Балашовского муниципального района (Е.В. Александрова) направить на опубликование  настоящее постановление в газету «Балашовская правда», разместить на официальном сайте МАУ «Информационное агентство «Балашов» www.balashov-tv.ru, разместить на официальном сайте администрации Балашовского муниципального района www.baladmin.ru.</w:t>
      </w:r>
    </w:p>
    <w:p w:rsidR="0033307D" w:rsidRDefault="007C31F8" w:rsidP="009E33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6949" w:rsidRPr="00DB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</w:t>
      </w:r>
      <w:r w:rsidR="004F4E52" w:rsidRPr="00DB4D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>в силу с</w:t>
      </w:r>
      <w:r w:rsidR="00126C0F" w:rsidRPr="00DB4D64">
        <w:rPr>
          <w:rFonts w:ascii="Times New Roman" w:hAnsi="Times New Roman" w:cs="Times New Roman"/>
          <w:color w:val="000000"/>
          <w:sz w:val="28"/>
          <w:szCs w:val="28"/>
        </w:rPr>
        <w:t xml:space="preserve"> момента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>опубликовани</w:t>
      </w:r>
      <w:r w:rsidR="00126C0F" w:rsidRPr="00DB4D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</w:t>
      </w:r>
      <w:r w:rsidR="00126C0F" w:rsidRPr="00DB4D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F4E52" w:rsidRPr="00DB4D64" w:rsidRDefault="007C31F8" w:rsidP="000352DA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7C31F8">
        <w:rPr>
          <w:rFonts w:eastAsia="SimSun"/>
          <w:color w:val="000000"/>
          <w:sz w:val="28"/>
          <w:szCs w:val="28"/>
          <w:lang w:eastAsia="en-US"/>
        </w:rPr>
        <w:t>4. Контроль за исполнением настоящего постановления возложить на первого заместителя главы администрации Балашовского муниципального района М.И. Захарова.</w:t>
      </w:r>
    </w:p>
    <w:p w:rsidR="004F4E52" w:rsidRPr="00DB4D64" w:rsidRDefault="004F4E52" w:rsidP="000352DA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4F4E52" w:rsidRPr="00DB4D64" w:rsidRDefault="006F6AE4" w:rsidP="000352D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F4E52" w:rsidRPr="00DB4D6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F4E52" w:rsidRPr="00DB4D64">
        <w:rPr>
          <w:b/>
          <w:bCs/>
          <w:sz w:val="28"/>
          <w:szCs w:val="28"/>
        </w:rPr>
        <w:t xml:space="preserve"> Балашовского</w:t>
      </w:r>
    </w:p>
    <w:p w:rsidR="004F4E52" w:rsidRPr="00DB4D64" w:rsidRDefault="004F4E52" w:rsidP="000352DA">
      <w:pPr>
        <w:pStyle w:val="Standard"/>
        <w:jc w:val="both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 xml:space="preserve">муниципального района                                                            </w:t>
      </w:r>
      <w:r w:rsidR="006F6AE4">
        <w:rPr>
          <w:b/>
          <w:bCs/>
          <w:sz w:val="28"/>
          <w:szCs w:val="28"/>
        </w:rPr>
        <w:t>П.М. Петраков</w:t>
      </w: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47343B" w:rsidRDefault="004F4E52" w:rsidP="000352DA">
      <w:pPr>
        <w:pStyle w:val="ConsPlusNormal"/>
        <w:pageBreakBefore/>
        <w:widowControl/>
        <w:ind w:left="3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4E52" w:rsidRPr="0047343B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3B">
        <w:rPr>
          <w:rFonts w:ascii="Times New Roman" w:hAnsi="Times New Roman" w:cs="Times New Roman"/>
          <w:sz w:val="24"/>
          <w:szCs w:val="24"/>
        </w:rPr>
        <w:t>к постановлению администрации Балашовского  муниципального района</w:t>
      </w:r>
    </w:p>
    <w:p w:rsidR="004F4E52" w:rsidRPr="0047343B" w:rsidRDefault="00772C8B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3B">
        <w:rPr>
          <w:rFonts w:ascii="Times New Roman" w:hAnsi="Times New Roman" w:cs="Times New Roman"/>
          <w:sz w:val="24"/>
          <w:szCs w:val="24"/>
        </w:rPr>
        <w:t>от «</w:t>
      </w:r>
      <w:r w:rsidR="00F12566">
        <w:rPr>
          <w:rFonts w:ascii="Times New Roman" w:hAnsi="Times New Roman" w:cs="Times New Roman"/>
          <w:sz w:val="24"/>
          <w:szCs w:val="24"/>
        </w:rPr>
        <w:t>24</w:t>
      </w:r>
      <w:r w:rsidRPr="0047343B">
        <w:rPr>
          <w:rFonts w:ascii="Times New Roman" w:hAnsi="Times New Roman" w:cs="Times New Roman"/>
          <w:sz w:val="24"/>
          <w:szCs w:val="24"/>
        </w:rPr>
        <w:t>»   __</w:t>
      </w:r>
      <w:r w:rsidR="00F12566">
        <w:rPr>
          <w:rFonts w:ascii="Times New Roman" w:hAnsi="Times New Roman" w:cs="Times New Roman"/>
          <w:sz w:val="24"/>
          <w:szCs w:val="24"/>
        </w:rPr>
        <w:t>02</w:t>
      </w:r>
      <w:r w:rsidRPr="0047343B">
        <w:rPr>
          <w:rFonts w:ascii="Times New Roman" w:hAnsi="Times New Roman" w:cs="Times New Roman"/>
          <w:sz w:val="24"/>
          <w:szCs w:val="24"/>
        </w:rPr>
        <w:t>____ 202</w:t>
      </w:r>
      <w:r w:rsidR="00B20133">
        <w:rPr>
          <w:rFonts w:ascii="Times New Roman" w:hAnsi="Times New Roman" w:cs="Times New Roman"/>
          <w:sz w:val="24"/>
          <w:szCs w:val="24"/>
        </w:rPr>
        <w:t>2</w:t>
      </w:r>
      <w:r w:rsidR="004F4E52" w:rsidRPr="0047343B">
        <w:rPr>
          <w:rFonts w:ascii="Times New Roman" w:hAnsi="Times New Roman" w:cs="Times New Roman"/>
          <w:sz w:val="24"/>
          <w:szCs w:val="24"/>
        </w:rPr>
        <w:t xml:space="preserve">г. № </w:t>
      </w:r>
      <w:r w:rsidR="00F12566">
        <w:rPr>
          <w:rFonts w:ascii="Times New Roman" w:hAnsi="Times New Roman" w:cs="Times New Roman"/>
          <w:sz w:val="24"/>
          <w:szCs w:val="24"/>
        </w:rPr>
        <w:t>51-п</w:t>
      </w:r>
      <w:r w:rsidR="004F4E52" w:rsidRPr="0047343B">
        <w:rPr>
          <w:rFonts w:ascii="Times New Roman" w:hAnsi="Times New Roman" w:cs="Times New Roman"/>
          <w:sz w:val="24"/>
          <w:szCs w:val="24"/>
        </w:rPr>
        <w:t>_</w:t>
      </w:r>
    </w:p>
    <w:p w:rsidR="004F4E52" w:rsidRPr="0047343B" w:rsidRDefault="004F4E52" w:rsidP="000352DA">
      <w:pPr>
        <w:pStyle w:val="Standard"/>
        <w:jc w:val="both"/>
        <w:rPr>
          <w:sz w:val="24"/>
          <w:szCs w:val="24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tabs>
          <w:tab w:val="left" w:pos="3210"/>
        </w:tabs>
        <w:jc w:val="both"/>
        <w:rPr>
          <w:b/>
          <w:sz w:val="28"/>
          <w:szCs w:val="28"/>
        </w:rPr>
      </w:pPr>
    </w:p>
    <w:p w:rsidR="004F4E52" w:rsidRPr="0047343B" w:rsidRDefault="004F4E52" w:rsidP="00A35188">
      <w:pPr>
        <w:pStyle w:val="Standard"/>
        <w:jc w:val="center"/>
        <w:rPr>
          <w:b/>
          <w:sz w:val="40"/>
          <w:szCs w:val="40"/>
        </w:rPr>
      </w:pPr>
    </w:p>
    <w:p w:rsidR="004F4E52" w:rsidRPr="0047343B" w:rsidRDefault="004F4E52" w:rsidP="00A35188">
      <w:pPr>
        <w:pStyle w:val="Standard"/>
        <w:spacing w:line="360" w:lineRule="auto"/>
        <w:jc w:val="center"/>
        <w:rPr>
          <w:sz w:val="40"/>
          <w:szCs w:val="40"/>
        </w:rPr>
      </w:pPr>
      <w:r w:rsidRPr="0047343B">
        <w:rPr>
          <w:b/>
          <w:sz w:val="40"/>
          <w:szCs w:val="40"/>
        </w:rPr>
        <w:t>Муниципальная программа</w:t>
      </w:r>
    </w:p>
    <w:p w:rsidR="004F4E52" w:rsidRPr="0047343B" w:rsidRDefault="004F4E52" w:rsidP="00A35188">
      <w:pPr>
        <w:pStyle w:val="Standard"/>
        <w:spacing w:line="360" w:lineRule="auto"/>
        <w:jc w:val="center"/>
        <w:rPr>
          <w:sz w:val="40"/>
          <w:szCs w:val="40"/>
        </w:rPr>
      </w:pPr>
      <w:r w:rsidRPr="0047343B">
        <w:rPr>
          <w:b/>
          <w:sz w:val="40"/>
          <w:szCs w:val="40"/>
        </w:rPr>
        <w:t xml:space="preserve">«Развитие муниципального </w:t>
      </w:r>
      <w:r w:rsidR="00271F6C" w:rsidRPr="0047343B">
        <w:rPr>
          <w:b/>
          <w:sz w:val="40"/>
          <w:szCs w:val="40"/>
        </w:rPr>
        <w:t>образования город Балашов</w:t>
      </w:r>
      <w:r w:rsidRPr="0047343B">
        <w:rPr>
          <w:b/>
          <w:sz w:val="40"/>
          <w:szCs w:val="40"/>
        </w:rPr>
        <w:t>»</w:t>
      </w:r>
    </w:p>
    <w:p w:rsidR="004F4E52" w:rsidRPr="0047343B" w:rsidRDefault="004F4E52" w:rsidP="000352DA">
      <w:pPr>
        <w:pStyle w:val="Standard"/>
        <w:spacing w:line="360" w:lineRule="auto"/>
        <w:jc w:val="both"/>
        <w:rPr>
          <w:b/>
          <w:sz w:val="40"/>
          <w:szCs w:val="40"/>
        </w:rPr>
      </w:pPr>
    </w:p>
    <w:p w:rsidR="004F4E52" w:rsidRPr="00DB4D64" w:rsidRDefault="004F4E52" w:rsidP="000352DA">
      <w:pPr>
        <w:pStyle w:val="Standard"/>
        <w:tabs>
          <w:tab w:val="left" w:pos="2347"/>
        </w:tabs>
        <w:spacing w:line="360" w:lineRule="auto"/>
        <w:jc w:val="both"/>
        <w:rPr>
          <w:sz w:val="28"/>
          <w:szCs w:val="28"/>
        </w:rPr>
      </w:pPr>
      <w:r w:rsidRPr="00DB4D64">
        <w:rPr>
          <w:b/>
          <w:sz w:val="28"/>
          <w:szCs w:val="28"/>
        </w:rPr>
        <w:tab/>
      </w: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ind w:left="547" w:hanging="470"/>
        <w:jc w:val="both"/>
        <w:rPr>
          <w:b/>
          <w:bCs/>
          <w:spacing w:val="-2"/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5C248B" w:rsidRPr="00DB4D64" w:rsidRDefault="005C248B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5C248B" w:rsidRPr="00DB4D64" w:rsidRDefault="005C248B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DB4D64" w:rsidRDefault="00DB4D64" w:rsidP="00DB4D64">
      <w:pPr>
        <w:pStyle w:val="Standard"/>
        <w:shd w:val="clear" w:color="auto" w:fill="FFFFFF"/>
        <w:tabs>
          <w:tab w:val="left" w:pos="2043"/>
          <w:tab w:val="center" w:pos="4677"/>
        </w:tabs>
        <w:spacing w:line="312" w:lineRule="exac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</w:p>
    <w:p w:rsidR="004F4E52" w:rsidRPr="00DB4D64" w:rsidRDefault="00954E72" w:rsidP="0047343B">
      <w:pPr>
        <w:pStyle w:val="Standard"/>
        <w:shd w:val="clear" w:color="auto" w:fill="FFFFFF"/>
        <w:tabs>
          <w:tab w:val="left" w:pos="2043"/>
          <w:tab w:val="center" w:pos="4677"/>
        </w:tabs>
        <w:spacing w:line="312" w:lineRule="exact"/>
        <w:jc w:val="center"/>
        <w:rPr>
          <w:color w:val="000000"/>
          <w:sz w:val="28"/>
          <w:szCs w:val="28"/>
        </w:rPr>
      </w:pPr>
      <w:r w:rsidRPr="00DB4D64">
        <w:rPr>
          <w:b/>
          <w:bCs/>
          <w:color w:val="000000"/>
          <w:spacing w:val="-2"/>
          <w:sz w:val="28"/>
          <w:szCs w:val="28"/>
        </w:rPr>
        <w:t xml:space="preserve">г. </w:t>
      </w:r>
      <w:r w:rsidR="00271F6C" w:rsidRPr="00DB4D64">
        <w:rPr>
          <w:b/>
          <w:bCs/>
          <w:color w:val="000000"/>
          <w:spacing w:val="-2"/>
          <w:sz w:val="28"/>
          <w:szCs w:val="28"/>
        </w:rPr>
        <w:t>Балашов</w:t>
      </w:r>
    </w:p>
    <w:p w:rsidR="004F4E52" w:rsidRPr="00DB4D64" w:rsidRDefault="004F4E52" w:rsidP="00A35188">
      <w:pPr>
        <w:pStyle w:val="Standard"/>
        <w:shd w:val="clear" w:color="auto" w:fill="FFFFFF"/>
        <w:spacing w:line="312" w:lineRule="exact"/>
        <w:ind w:left="547" w:hanging="470"/>
        <w:jc w:val="center"/>
        <w:rPr>
          <w:sz w:val="28"/>
          <w:szCs w:val="28"/>
        </w:rPr>
      </w:pPr>
      <w:r w:rsidRPr="00DB4D64">
        <w:rPr>
          <w:b/>
          <w:bCs/>
          <w:spacing w:val="-2"/>
          <w:sz w:val="28"/>
          <w:szCs w:val="28"/>
        </w:rPr>
        <w:lastRenderedPageBreak/>
        <w:t>Паспорт муниципальной программы</w:t>
      </w:r>
    </w:p>
    <w:p w:rsidR="004F4E52" w:rsidRDefault="004F4E52" w:rsidP="00A35188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 w:rsidRPr="00DB4D64">
        <w:rPr>
          <w:b/>
          <w:bCs/>
          <w:spacing w:val="-2"/>
          <w:sz w:val="28"/>
          <w:szCs w:val="28"/>
        </w:rPr>
        <w:t xml:space="preserve">«Развитие </w:t>
      </w:r>
      <w:r w:rsidRPr="00DB4D64">
        <w:rPr>
          <w:b/>
          <w:bCs/>
          <w:sz w:val="28"/>
          <w:szCs w:val="28"/>
        </w:rPr>
        <w:t>муниципального образования город Балашов»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220"/>
        <w:gridCol w:w="7142"/>
      </w:tblGrid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программы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DD69A6" w:rsidRDefault="006F6AE4" w:rsidP="006F6A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муниципального образования город Балашов» (далее Программа)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Заказчик программы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Балашовского муниципального района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142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Цели и задачи программы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Программы: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Целевые индикаторы программы и их значения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качества жизни населения на 20 %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социальной и инженерной инфраструктуры на 10 %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Сроки и этапы реализации программы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2022-2024 гг.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Перечень основных мероприятий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Исполнители основных мероприятий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жилищно-коммунальному хозяйству администрации Балашовского муниципального района,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финансирование мероприятий Программы, осуществляется за счет средств, предусмотренных на эти цели в бюджете муниципального образования город Балашов на 2022-2024 гг в сумме </w:t>
            </w:r>
            <w:r w:rsidR="00087D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5447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5,30 тыс. рублей,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т.ч. по годам: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г. - </w:t>
            </w:r>
            <w:r w:rsidR="00087D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2220</w:t>
            </w: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,00 тыс. руб.;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г. - 965,30 тыс. руб.;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 - 700,00 тыс. руб.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Ожидаемые </w:t>
            </w: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результаты реализации программы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Реализация мероприятий Программы в 2022-2024 гг. позволит  </w:t>
            </w: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повысить уровень развития социальной и инженерной инфраструктуры (на 12 %);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качества жизни населения; (на 22 %);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Показатели эффективности расходования бюджетных средств</w:t>
            </w: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Достижения 100% соответствия целевым индикаторам в итоговом значении.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над исполнением Программы осуществляет администрация Балашовского муниципального района, Комитет по жилищно-коммунальному хозяйству администрации Балашовского муниципального района</w:t>
            </w:r>
          </w:p>
        </w:tc>
      </w:tr>
    </w:tbl>
    <w:p w:rsidR="006F6AE4" w:rsidRPr="00DB4D64" w:rsidRDefault="006F6AE4" w:rsidP="00A35188">
      <w:pPr>
        <w:pStyle w:val="Standard"/>
        <w:shd w:val="clear" w:color="auto" w:fill="FFFFFF"/>
        <w:spacing w:line="312" w:lineRule="exact"/>
        <w:ind w:left="547" w:hanging="470"/>
        <w:jc w:val="center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A35188">
      <w:pPr>
        <w:pStyle w:val="Standard"/>
        <w:shd w:val="clear" w:color="auto" w:fill="FFFFFF"/>
        <w:ind w:left="3754" w:hanging="3187"/>
        <w:rPr>
          <w:sz w:val="28"/>
          <w:szCs w:val="28"/>
        </w:rPr>
      </w:pPr>
      <w:r w:rsidRPr="00DB4D64">
        <w:rPr>
          <w:b/>
          <w:bCs/>
          <w:spacing w:val="-1"/>
          <w:sz w:val="28"/>
          <w:szCs w:val="28"/>
        </w:rPr>
        <w:t>1. Содержание проблемы и необходимость ее решения программно-</w:t>
      </w:r>
      <w:r w:rsidRPr="00DB4D64">
        <w:rPr>
          <w:b/>
          <w:bCs/>
          <w:sz w:val="28"/>
          <w:szCs w:val="28"/>
        </w:rPr>
        <w:t>целевым методом</w:t>
      </w:r>
    </w:p>
    <w:p w:rsidR="004F4E52" w:rsidRPr="00DB4D64" w:rsidRDefault="004F4E52" w:rsidP="000352DA">
      <w:pPr>
        <w:pStyle w:val="Standard"/>
        <w:shd w:val="clear" w:color="auto" w:fill="FFFFFF"/>
        <w:ind w:left="3754" w:hanging="3187"/>
        <w:jc w:val="both"/>
        <w:rPr>
          <w:b/>
          <w:bCs/>
          <w:sz w:val="28"/>
          <w:szCs w:val="28"/>
        </w:rPr>
      </w:pP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Муниципальная программа «Развитие муниципального</w:t>
      </w:r>
      <w:r w:rsidR="00271F6C" w:rsidRPr="00DB4D64">
        <w:rPr>
          <w:sz w:val="28"/>
          <w:szCs w:val="28"/>
        </w:rPr>
        <w:t xml:space="preserve"> образования город Балашов</w:t>
      </w:r>
      <w:r w:rsidRPr="00DB4D64">
        <w:rPr>
          <w:sz w:val="28"/>
          <w:szCs w:val="28"/>
        </w:rPr>
        <w:t>» (далее - Программа) разработана в целях благоустройства муниципального образования город Балашов, создания максимально благоприятных, комфортных и безопасных условий для проживания и отдыха жителей города.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К решению проблем благоустройства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Проблема благоустройства города является насущной, требующей систематического внимания и эффективного решения.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Комплексное решение проблем окажет положительный эффект и будет способствовать повышению уровню комфортного проживания населения муниципального образования город Балашов.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</w:p>
    <w:p w:rsidR="004F4E52" w:rsidRPr="00DB4D64" w:rsidRDefault="004F4E52" w:rsidP="00A35188">
      <w:pPr>
        <w:pStyle w:val="Standard"/>
        <w:shd w:val="clear" w:color="auto" w:fill="FFFFFF"/>
        <w:ind w:left="567"/>
        <w:jc w:val="center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>2. Цель и задачи Программы.</w:t>
      </w:r>
    </w:p>
    <w:p w:rsidR="004F4E52" w:rsidRPr="00DB4D64" w:rsidRDefault="004F4E52" w:rsidP="000352DA">
      <w:pPr>
        <w:pStyle w:val="Standard"/>
        <w:shd w:val="clear" w:color="auto" w:fill="FFFFFF"/>
        <w:ind w:left="567"/>
        <w:jc w:val="both"/>
        <w:rPr>
          <w:b/>
          <w:bCs/>
          <w:sz w:val="28"/>
          <w:szCs w:val="28"/>
        </w:rPr>
      </w:pPr>
    </w:p>
    <w:p w:rsidR="004F4E52" w:rsidRPr="00DB4D64" w:rsidRDefault="004F4E52" w:rsidP="000352DA">
      <w:pPr>
        <w:pStyle w:val="a3"/>
        <w:ind w:firstLine="459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4F4E52" w:rsidRPr="00DB4D64" w:rsidRDefault="004F4E52" w:rsidP="000352DA">
      <w:pPr>
        <w:pStyle w:val="a3"/>
        <w:ind w:firstLine="459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осуществляться посредством решения следующих основных задач:</w:t>
      </w:r>
    </w:p>
    <w:p w:rsidR="004F4E52" w:rsidRPr="00DB4D64" w:rsidRDefault="004F4E52" w:rsidP="000352DA">
      <w:pPr>
        <w:pStyle w:val="Standard"/>
        <w:ind w:firstLine="459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4F4E52" w:rsidRPr="00DB4D64" w:rsidRDefault="004F4E52" w:rsidP="000352DA">
      <w:pPr>
        <w:pStyle w:val="a3"/>
        <w:ind w:firstLine="459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4F4E52" w:rsidRPr="00DB4D64" w:rsidRDefault="004F4E52" w:rsidP="000352DA">
      <w:pPr>
        <w:pStyle w:val="Standard"/>
        <w:ind w:firstLine="540"/>
        <w:jc w:val="both"/>
        <w:outlineLvl w:val="3"/>
        <w:rPr>
          <w:sz w:val="28"/>
          <w:szCs w:val="28"/>
          <w:shd w:val="clear" w:color="auto" w:fill="FFFF00"/>
        </w:rPr>
      </w:pPr>
    </w:p>
    <w:p w:rsidR="004F4E52" w:rsidRPr="00DB4D64" w:rsidRDefault="004F4E52" w:rsidP="00A35188">
      <w:pPr>
        <w:pStyle w:val="Standard"/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>3. Сроки реализации Программы</w:t>
      </w:r>
    </w:p>
    <w:p w:rsidR="004F4E52" w:rsidRPr="00DB4D64" w:rsidRDefault="00271F6C" w:rsidP="000352DA">
      <w:pPr>
        <w:pStyle w:val="Standard"/>
        <w:shd w:val="clear" w:color="auto" w:fill="FFFFFF"/>
        <w:spacing w:before="187"/>
        <w:ind w:left="739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Программа рассчитана на 202</w:t>
      </w:r>
      <w:r w:rsidR="006F6AE4">
        <w:rPr>
          <w:sz w:val="28"/>
          <w:szCs w:val="28"/>
        </w:rPr>
        <w:t>2</w:t>
      </w:r>
      <w:r w:rsidR="00D84E90" w:rsidRPr="00DB4D64">
        <w:rPr>
          <w:sz w:val="28"/>
          <w:szCs w:val="28"/>
        </w:rPr>
        <w:t>-202</w:t>
      </w:r>
      <w:r w:rsidR="006F6AE4">
        <w:rPr>
          <w:sz w:val="28"/>
          <w:szCs w:val="28"/>
        </w:rPr>
        <w:t>4</w:t>
      </w:r>
      <w:r w:rsidR="004F4E52" w:rsidRPr="00DB4D64">
        <w:rPr>
          <w:sz w:val="28"/>
          <w:szCs w:val="28"/>
        </w:rPr>
        <w:t xml:space="preserve"> год</w:t>
      </w:r>
      <w:r w:rsidR="00D84E90" w:rsidRPr="00DB4D64">
        <w:rPr>
          <w:sz w:val="28"/>
          <w:szCs w:val="28"/>
        </w:rPr>
        <w:t>ы</w:t>
      </w:r>
      <w:r w:rsidR="004F4E52" w:rsidRPr="00DB4D64">
        <w:rPr>
          <w:sz w:val="28"/>
          <w:szCs w:val="28"/>
        </w:rPr>
        <w:t>.</w:t>
      </w:r>
    </w:p>
    <w:p w:rsidR="004F4E52" w:rsidRPr="00DB4D64" w:rsidRDefault="004F4E52" w:rsidP="00A35188">
      <w:pPr>
        <w:pStyle w:val="Standard"/>
        <w:shd w:val="clear" w:color="auto" w:fill="FFFFFF"/>
        <w:spacing w:before="331"/>
        <w:jc w:val="center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>4. Программные мероприятия</w:t>
      </w:r>
    </w:p>
    <w:p w:rsidR="004F4E52" w:rsidRPr="00DB4D64" w:rsidRDefault="004F4E52" w:rsidP="000352DA">
      <w:pPr>
        <w:pStyle w:val="Standard"/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</w:t>
      </w:r>
    </w:p>
    <w:p w:rsidR="00997CAC" w:rsidRPr="00DB4D64" w:rsidRDefault="004F4E52" w:rsidP="000352DA">
      <w:pPr>
        <w:shd w:val="clear" w:color="auto" w:fill="FFFFFF"/>
        <w:spacing w:after="0" w:line="240" w:lineRule="auto"/>
        <w:ind w:firstLine="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В соответствии с поставленной целью и задачами, система по реализации Программы включает в себя комплекс прочих мероп</w:t>
      </w:r>
      <w:r w:rsidR="00271F6C" w:rsidRPr="00DB4D64">
        <w:rPr>
          <w:rFonts w:ascii="Times New Roman" w:hAnsi="Times New Roman" w:cs="Times New Roman"/>
          <w:sz w:val="28"/>
          <w:szCs w:val="28"/>
        </w:rPr>
        <w:t>риятий по благоустройству в 202</w:t>
      </w:r>
      <w:r w:rsidR="006F6AE4">
        <w:rPr>
          <w:rFonts w:ascii="Times New Roman" w:hAnsi="Times New Roman" w:cs="Times New Roman"/>
          <w:sz w:val="28"/>
          <w:szCs w:val="28"/>
        </w:rPr>
        <w:t>2</w:t>
      </w:r>
      <w:r w:rsidR="008007E7" w:rsidRPr="00DB4D64">
        <w:rPr>
          <w:rFonts w:ascii="Times New Roman" w:hAnsi="Times New Roman" w:cs="Times New Roman"/>
          <w:sz w:val="28"/>
          <w:szCs w:val="28"/>
        </w:rPr>
        <w:t>-202</w:t>
      </w:r>
      <w:r w:rsidR="006F6AE4">
        <w:rPr>
          <w:rFonts w:ascii="Times New Roman" w:hAnsi="Times New Roman" w:cs="Times New Roman"/>
          <w:sz w:val="28"/>
          <w:szCs w:val="28"/>
        </w:rPr>
        <w:t>4</w:t>
      </w:r>
      <w:r w:rsidR="00271F6C" w:rsidRPr="00DB4D64">
        <w:rPr>
          <w:rFonts w:ascii="Times New Roman" w:hAnsi="Times New Roman" w:cs="Times New Roman"/>
          <w:sz w:val="28"/>
          <w:szCs w:val="28"/>
        </w:rPr>
        <w:t xml:space="preserve"> год</w:t>
      </w:r>
      <w:r w:rsidR="008007E7" w:rsidRPr="00DB4D64">
        <w:rPr>
          <w:rFonts w:ascii="Times New Roman" w:hAnsi="Times New Roman" w:cs="Times New Roman"/>
          <w:sz w:val="28"/>
          <w:szCs w:val="28"/>
        </w:rPr>
        <w:t>ы</w:t>
      </w:r>
      <w:r w:rsidR="004626D4" w:rsidRPr="00DB4D6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87DD7">
        <w:rPr>
          <w:rFonts w:ascii="Times New Roman" w:hAnsi="Times New Roman" w:cs="Times New Roman"/>
          <w:sz w:val="28"/>
          <w:szCs w:val="28"/>
        </w:rPr>
        <w:t>3</w:t>
      </w:r>
      <w:r w:rsidR="00544740">
        <w:rPr>
          <w:rFonts w:ascii="Times New Roman" w:hAnsi="Times New Roman" w:cs="Times New Roman"/>
          <w:sz w:val="28"/>
          <w:szCs w:val="28"/>
        </w:rPr>
        <w:t>88</w:t>
      </w:r>
      <w:r w:rsidR="006F6AE4" w:rsidRPr="006F6AE4">
        <w:rPr>
          <w:rFonts w:ascii="Times New Roman" w:hAnsi="Times New Roman" w:cs="Times New Roman"/>
          <w:sz w:val="28"/>
          <w:szCs w:val="28"/>
        </w:rPr>
        <w:t xml:space="preserve">5,30 </w:t>
      </w:r>
      <w:r w:rsidRPr="00DB4D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7CAC" w:rsidRPr="00DB4D64">
        <w:rPr>
          <w:rFonts w:ascii="Times New Roman" w:hAnsi="Times New Roman" w:cs="Times New Roman"/>
          <w:sz w:val="28"/>
          <w:szCs w:val="28"/>
        </w:rPr>
        <w:t xml:space="preserve">,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в т.ч. по годам:202</w:t>
      </w:r>
      <w:r w:rsidR="006F6AE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 xml:space="preserve"> г. - </w:t>
      </w:r>
      <w:r w:rsidR="00087DD7">
        <w:rPr>
          <w:rFonts w:ascii="Times New Roman" w:hAnsi="Times New Roman" w:cs="Times New Roman"/>
          <w:spacing w:val="-1"/>
          <w:sz w:val="28"/>
          <w:szCs w:val="28"/>
        </w:rPr>
        <w:t>2220</w:t>
      </w:r>
      <w:r w:rsidR="00997CAC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0</w:t>
      </w:r>
      <w:r w:rsidR="00997CAC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тыс. руб.;202</w:t>
      </w:r>
      <w:r w:rsidR="006F6AE4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 xml:space="preserve"> г. - </w:t>
      </w:r>
      <w:r w:rsidR="006F6AE4" w:rsidRPr="006F6AE4">
        <w:rPr>
          <w:rFonts w:ascii="Times New Roman" w:hAnsi="Times New Roman" w:cs="Times New Roman"/>
          <w:sz w:val="28"/>
          <w:szCs w:val="28"/>
        </w:rPr>
        <w:t xml:space="preserve">965,30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тыс. руб.;202</w:t>
      </w:r>
      <w:r w:rsidR="006F6AE4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 xml:space="preserve"> г. - </w:t>
      </w:r>
      <w:r w:rsidR="00997CAC" w:rsidRPr="00DB4D64">
        <w:rPr>
          <w:rFonts w:ascii="Times New Roman" w:hAnsi="Times New Roman" w:cs="Times New Roman"/>
          <w:sz w:val="28"/>
          <w:szCs w:val="28"/>
        </w:rPr>
        <w:t>7</w:t>
      </w:r>
      <w:r w:rsidR="006F6AE4">
        <w:rPr>
          <w:rFonts w:ascii="Times New Roman" w:hAnsi="Times New Roman" w:cs="Times New Roman"/>
          <w:sz w:val="28"/>
          <w:szCs w:val="28"/>
        </w:rPr>
        <w:t>00</w:t>
      </w:r>
      <w:r w:rsidR="00997CAC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0</w:t>
      </w:r>
      <w:r w:rsidR="00997CAC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тыс. руб.</w:t>
      </w:r>
    </w:p>
    <w:p w:rsidR="004F4E52" w:rsidRPr="00DB4D64" w:rsidRDefault="004F4E52" w:rsidP="000352DA">
      <w:pPr>
        <w:pStyle w:val="Standard"/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4F4E52" w:rsidRPr="00DB4D64" w:rsidRDefault="004F4E52" w:rsidP="00A35188">
      <w:pPr>
        <w:pStyle w:val="Standard"/>
        <w:spacing w:line="360" w:lineRule="auto"/>
        <w:jc w:val="center"/>
        <w:rPr>
          <w:sz w:val="28"/>
          <w:szCs w:val="28"/>
        </w:rPr>
      </w:pPr>
      <w:r w:rsidRPr="00DB4D64">
        <w:rPr>
          <w:b/>
          <w:sz w:val="28"/>
          <w:szCs w:val="28"/>
        </w:rPr>
        <w:t>5. Ресурсное обеспечение Программы.</w:t>
      </w:r>
    </w:p>
    <w:p w:rsidR="004F4E52" w:rsidRPr="00DB4D64" w:rsidRDefault="004F4E52" w:rsidP="000352DA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 w:rsidRPr="00DB4D64">
        <w:rPr>
          <w:sz w:val="28"/>
          <w:szCs w:val="28"/>
        </w:rPr>
        <w:t xml:space="preserve">В рамках муниципальной программы «Развитие муниципального </w:t>
      </w:r>
      <w:r w:rsidR="00271F6C" w:rsidRPr="00DB4D64">
        <w:rPr>
          <w:sz w:val="28"/>
          <w:szCs w:val="28"/>
        </w:rPr>
        <w:t>образования город Балашов</w:t>
      </w:r>
      <w:r w:rsidRPr="00DB4D64">
        <w:rPr>
          <w:sz w:val="28"/>
          <w:szCs w:val="28"/>
        </w:rPr>
        <w:t>» предусматривается финансирование отдельных мероприятий реализуемых на территории муниципального образования город Балашов.</w:t>
      </w:r>
    </w:p>
    <w:p w:rsidR="00A21CC6" w:rsidRPr="00DB4D64" w:rsidRDefault="004F4E52" w:rsidP="000352DA">
      <w:pPr>
        <w:pStyle w:val="Standard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B4D64">
        <w:rPr>
          <w:color w:val="000000"/>
          <w:sz w:val="28"/>
          <w:szCs w:val="28"/>
        </w:rPr>
        <w:t xml:space="preserve">Программа «Развитие муниципального </w:t>
      </w:r>
      <w:r w:rsidR="00271F6C" w:rsidRPr="00DB4D64">
        <w:rPr>
          <w:color w:val="000000"/>
          <w:sz w:val="28"/>
          <w:szCs w:val="28"/>
        </w:rPr>
        <w:t>образования город Балашов</w:t>
      </w:r>
      <w:r w:rsidRPr="00DB4D64">
        <w:rPr>
          <w:color w:val="000000"/>
          <w:sz w:val="28"/>
          <w:szCs w:val="28"/>
        </w:rPr>
        <w:t>»  финансируется за счет средств бюджета муниципального образования город Балашов  в сум</w:t>
      </w:r>
      <w:r w:rsidR="004626D4" w:rsidRPr="00DB4D64">
        <w:rPr>
          <w:color w:val="000000"/>
          <w:sz w:val="28"/>
          <w:szCs w:val="28"/>
        </w:rPr>
        <w:t xml:space="preserve">е </w:t>
      </w:r>
      <w:r w:rsidR="00087DD7">
        <w:rPr>
          <w:color w:val="000000"/>
          <w:sz w:val="28"/>
          <w:szCs w:val="28"/>
        </w:rPr>
        <w:t>3</w:t>
      </w:r>
      <w:r w:rsidR="00544740">
        <w:rPr>
          <w:color w:val="000000"/>
          <w:sz w:val="28"/>
          <w:szCs w:val="28"/>
        </w:rPr>
        <w:t>88</w:t>
      </w:r>
      <w:r w:rsidR="006F6AE4" w:rsidRPr="006F6AE4">
        <w:rPr>
          <w:color w:val="000000"/>
          <w:sz w:val="28"/>
          <w:szCs w:val="28"/>
        </w:rPr>
        <w:t xml:space="preserve">5,30  </w:t>
      </w:r>
      <w:r w:rsidRPr="00DB4D64">
        <w:rPr>
          <w:color w:val="000000"/>
          <w:sz w:val="28"/>
          <w:szCs w:val="28"/>
        </w:rPr>
        <w:t>тыс. рублей.</w:t>
      </w:r>
    </w:p>
    <w:p w:rsidR="00A21CC6" w:rsidRPr="00DB4D64" w:rsidRDefault="00A21CC6" w:rsidP="000352DA">
      <w:pPr>
        <w:pStyle w:val="ConsPlusNormal"/>
        <w:widowControl/>
        <w:spacing w:before="60" w:after="4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ab/>
        <w:t>Объем финансирования программных мероприятий в 202</w:t>
      </w:r>
      <w:r w:rsidR="006F6AE4">
        <w:rPr>
          <w:rFonts w:ascii="Times New Roman" w:hAnsi="Times New Roman" w:cs="Times New Roman"/>
          <w:sz w:val="28"/>
          <w:szCs w:val="28"/>
        </w:rPr>
        <w:t>2</w:t>
      </w:r>
      <w:r w:rsidRPr="00DB4D64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87DD7">
        <w:rPr>
          <w:rFonts w:ascii="Times New Roman" w:hAnsi="Times New Roman" w:cs="Times New Roman"/>
          <w:sz w:val="28"/>
          <w:szCs w:val="28"/>
        </w:rPr>
        <w:t>222</w:t>
      </w:r>
      <w:r w:rsidR="006F6AE4">
        <w:rPr>
          <w:rFonts w:ascii="Times New Roman" w:hAnsi="Times New Roman" w:cs="Times New Roman"/>
          <w:sz w:val="28"/>
          <w:szCs w:val="28"/>
        </w:rPr>
        <w:t>0</w:t>
      </w:r>
      <w:r w:rsidR="008D7C40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0</w:t>
      </w:r>
      <w:r w:rsidR="008D7C40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Pr="00DB4D64">
        <w:rPr>
          <w:rFonts w:ascii="Times New Roman" w:hAnsi="Times New Roman" w:cs="Times New Roman"/>
          <w:sz w:val="28"/>
          <w:szCs w:val="28"/>
        </w:rPr>
        <w:t xml:space="preserve"> тыс. рублей из бюджета муниципального образования город Балашов.</w:t>
      </w:r>
    </w:p>
    <w:p w:rsidR="00A21CC6" w:rsidRPr="00DB4D64" w:rsidRDefault="00A21CC6" w:rsidP="000352DA">
      <w:pPr>
        <w:pStyle w:val="ConsPlusNormal"/>
        <w:widowControl/>
        <w:spacing w:before="60" w:after="4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Объем финансирования п</w:t>
      </w:r>
      <w:bookmarkStart w:id="0" w:name="_GoBack"/>
      <w:bookmarkEnd w:id="0"/>
      <w:r w:rsidRPr="00DB4D64">
        <w:rPr>
          <w:rFonts w:ascii="Times New Roman" w:hAnsi="Times New Roman" w:cs="Times New Roman"/>
          <w:sz w:val="28"/>
          <w:szCs w:val="28"/>
        </w:rPr>
        <w:t>рограммных мероприятий в 202</w:t>
      </w:r>
      <w:r w:rsidR="006F6AE4">
        <w:rPr>
          <w:rFonts w:ascii="Times New Roman" w:hAnsi="Times New Roman" w:cs="Times New Roman"/>
          <w:sz w:val="28"/>
          <w:szCs w:val="28"/>
        </w:rPr>
        <w:t>3</w:t>
      </w:r>
      <w:r w:rsidRPr="00DB4D64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F6AE4">
        <w:rPr>
          <w:rFonts w:ascii="Times New Roman" w:hAnsi="Times New Roman" w:cs="Times New Roman"/>
          <w:sz w:val="28"/>
          <w:szCs w:val="28"/>
        </w:rPr>
        <w:t>965</w:t>
      </w:r>
      <w:r w:rsidR="008D7C40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3</w:t>
      </w:r>
      <w:r w:rsidR="008D7C40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Pr="00DB4D64">
        <w:rPr>
          <w:rFonts w:ascii="Times New Roman" w:hAnsi="Times New Roman" w:cs="Times New Roman"/>
          <w:sz w:val="28"/>
          <w:szCs w:val="28"/>
        </w:rPr>
        <w:t>тыс. рублей из бюджета муниципального образования город Балашов.</w:t>
      </w:r>
    </w:p>
    <w:p w:rsidR="00A21CC6" w:rsidRPr="00DB4D64" w:rsidRDefault="00A21CC6" w:rsidP="000352DA">
      <w:pPr>
        <w:pStyle w:val="ConsPlusNormal"/>
        <w:widowControl/>
        <w:spacing w:before="60" w:after="4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Объем финансирования программных мероприятий в 202</w:t>
      </w:r>
      <w:r w:rsidR="006F6AE4">
        <w:rPr>
          <w:rFonts w:ascii="Times New Roman" w:hAnsi="Times New Roman" w:cs="Times New Roman"/>
          <w:sz w:val="28"/>
          <w:szCs w:val="28"/>
        </w:rPr>
        <w:t>4</w:t>
      </w:r>
      <w:r w:rsidRPr="00DB4D64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72878" w:rsidRPr="00DB4D64">
        <w:rPr>
          <w:rFonts w:ascii="Times New Roman" w:hAnsi="Times New Roman" w:cs="Times New Roman"/>
          <w:sz w:val="28"/>
          <w:szCs w:val="28"/>
        </w:rPr>
        <w:t>7</w:t>
      </w:r>
      <w:r w:rsidR="006F6AE4">
        <w:rPr>
          <w:rFonts w:ascii="Times New Roman" w:hAnsi="Times New Roman" w:cs="Times New Roman"/>
          <w:sz w:val="28"/>
          <w:szCs w:val="28"/>
        </w:rPr>
        <w:t>00</w:t>
      </w:r>
      <w:r w:rsidR="00672878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0</w:t>
      </w:r>
      <w:r w:rsidR="00672878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Pr="00DB4D64">
        <w:rPr>
          <w:rFonts w:ascii="Times New Roman" w:hAnsi="Times New Roman" w:cs="Times New Roman"/>
          <w:sz w:val="28"/>
          <w:szCs w:val="28"/>
        </w:rPr>
        <w:t>тыс. рублей из бюджета муниципального образования город Балашов.</w:t>
      </w:r>
    </w:p>
    <w:p w:rsidR="004F4E52" w:rsidRPr="00DB4D64" w:rsidRDefault="004F4E52" w:rsidP="000352DA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:rsidR="004F4E52" w:rsidRPr="00DB4D64" w:rsidRDefault="004F4E52" w:rsidP="00A35188">
      <w:pPr>
        <w:pStyle w:val="Standard"/>
        <w:jc w:val="center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>6. Организация управления реализацией  программы и контроль над ходом ее выполнения</w:t>
      </w:r>
    </w:p>
    <w:p w:rsidR="004F4E52" w:rsidRPr="00DB4D64" w:rsidRDefault="004F4E52" w:rsidP="000352DA">
      <w:pPr>
        <w:pStyle w:val="Standard"/>
        <w:shd w:val="clear" w:color="auto" w:fill="FFFFFF"/>
        <w:spacing w:before="274" w:line="276" w:lineRule="auto"/>
        <w:ind w:firstLine="811"/>
        <w:jc w:val="both"/>
        <w:rPr>
          <w:color w:val="000000"/>
          <w:sz w:val="28"/>
          <w:szCs w:val="28"/>
        </w:rPr>
      </w:pPr>
      <w:r w:rsidRPr="00DB4D64">
        <w:rPr>
          <w:color w:val="000000"/>
          <w:sz w:val="28"/>
          <w:szCs w:val="28"/>
        </w:rPr>
        <w:t>Контроль над сроками выполнения мероприятий программы, целевым расходованием выделяемых финансовые средств и эффективностью их использования в пределах своей компетенции осуществляет Администрация Балашовского муниципального района</w:t>
      </w:r>
      <w:r w:rsidRPr="00DB4D64">
        <w:rPr>
          <w:sz w:val="28"/>
          <w:szCs w:val="28"/>
        </w:rPr>
        <w:t>Комитет по жилищно-коммунальному хозяйству администрации Балашовского муниципального района.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lastRenderedPageBreak/>
        <w:t>Ответственными за выполнение мероприятий Программы в установленные сроки являются исполнители Программы.</w:t>
      </w:r>
    </w:p>
    <w:p w:rsidR="004F4E52" w:rsidRPr="00DB4D64" w:rsidRDefault="004F4E52" w:rsidP="000352DA">
      <w:pPr>
        <w:pStyle w:val="Standard"/>
        <w:shd w:val="clear" w:color="auto" w:fill="FFFFFF"/>
        <w:spacing w:line="276" w:lineRule="auto"/>
        <w:ind w:firstLine="811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Контроль над ходом реализации программы может осуществляться в процессе экспертных проверок с участием представителей заказчика.</w:t>
      </w:r>
    </w:p>
    <w:p w:rsidR="004F4E52" w:rsidRDefault="004F4E52" w:rsidP="000352DA">
      <w:pPr>
        <w:pStyle w:val="Standard"/>
        <w:ind w:firstLine="720"/>
        <w:jc w:val="both"/>
        <w:rPr>
          <w:sz w:val="28"/>
          <w:szCs w:val="28"/>
        </w:rPr>
      </w:pPr>
    </w:p>
    <w:p w:rsidR="00087DD7" w:rsidRDefault="00087DD7" w:rsidP="000352DA">
      <w:pPr>
        <w:pStyle w:val="Standard"/>
        <w:ind w:firstLine="720"/>
        <w:jc w:val="both"/>
        <w:rPr>
          <w:sz w:val="28"/>
          <w:szCs w:val="28"/>
        </w:rPr>
      </w:pPr>
    </w:p>
    <w:p w:rsidR="00087DD7" w:rsidRPr="00DB4D64" w:rsidRDefault="00087DD7" w:rsidP="000352DA">
      <w:pPr>
        <w:pStyle w:val="Standard"/>
        <w:ind w:firstLine="720"/>
        <w:jc w:val="both"/>
        <w:rPr>
          <w:sz w:val="28"/>
          <w:szCs w:val="28"/>
        </w:rPr>
      </w:pPr>
    </w:p>
    <w:p w:rsidR="004F4E52" w:rsidRPr="00DB4D64" w:rsidRDefault="006F6AE4" w:rsidP="000352D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F4E52" w:rsidRPr="00DB4D6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F4E52" w:rsidRPr="00DB4D64">
        <w:rPr>
          <w:b/>
          <w:bCs/>
          <w:sz w:val="28"/>
          <w:szCs w:val="28"/>
        </w:rPr>
        <w:t xml:space="preserve"> Балашовского</w:t>
      </w:r>
    </w:p>
    <w:p w:rsidR="004F4E52" w:rsidRPr="00DB4D64" w:rsidRDefault="004F4E52" w:rsidP="000352DA">
      <w:pPr>
        <w:pStyle w:val="Standard"/>
        <w:jc w:val="both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 xml:space="preserve">муниципального района                                                          </w:t>
      </w:r>
      <w:r w:rsidR="006F6AE4">
        <w:rPr>
          <w:b/>
          <w:bCs/>
          <w:sz w:val="28"/>
          <w:szCs w:val="28"/>
        </w:rPr>
        <w:t>П.М. Петраков</w:t>
      </w:r>
    </w:p>
    <w:p w:rsidR="00772C8B" w:rsidRPr="00DB4D64" w:rsidRDefault="00772C8B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35188" w:rsidRPr="00DB4D64" w:rsidRDefault="00A3518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FB0717" w:rsidRPr="00FB0717" w:rsidRDefault="00672878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  <w:r w:rsidRPr="00FB0717">
        <w:rPr>
          <w:b/>
          <w:sz w:val="28"/>
          <w:szCs w:val="28"/>
        </w:rPr>
        <w:lastRenderedPageBreak/>
        <w:t xml:space="preserve">Приложение </w:t>
      </w:r>
      <w:r w:rsidR="00436055" w:rsidRPr="00FB0717">
        <w:rPr>
          <w:b/>
          <w:sz w:val="28"/>
          <w:szCs w:val="28"/>
        </w:rPr>
        <w:t xml:space="preserve">к </w:t>
      </w:r>
      <w:r w:rsidR="00C47306">
        <w:rPr>
          <w:b/>
          <w:sz w:val="28"/>
          <w:szCs w:val="28"/>
        </w:rPr>
        <w:t xml:space="preserve">муниципальной </w:t>
      </w:r>
      <w:r w:rsidR="00FB0717" w:rsidRPr="00FB0717">
        <w:rPr>
          <w:b/>
          <w:sz w:val="28"/>
          <w:szCs w:val="28"/>
        </w:rPr>
        <w:t>программе</w:t>
      </w:r>
    </w:p>
    <w:p w:rsidR="00FB0717" w:rsidRPr="00FB0717" w:rsidRDefault="00436055" w:rsidP="00FB0717">
      <w:pPr>
        <w:pStyle w:val="Standard"/>
        <w:shd w:val="clear" w:color="auto" w:fill="FFFFFF"/>
        <w:spacing w:line="312" w:lineRule="exact"/>
        <w:jc w:val="right"/>
        <w:rPr>
          <w:b/>
          <w:bCs/>
          <w:sz w:val="28"/>
          <w:szCs w:val="28"/>
        </w:rPr>
      </w:pPr>
      <w:r w:rsidRPr="00FB0717">
        <w:rPr>
          <w:b/>
          <w:bCs/>
          <w:spacing w:val="-2"/>
          <w:sz w:val="28"/>
          <w:szCs w:val="28"/>
        </w:rPr>
        <w:t xml:space="preserve">«Развитие </w:t>
      </w:r>
      <w:r w:rsidRPr="00FB0717">
        <w:rPr>
          <w:b/>
          <w:bCs/>
          <w:sz w:val="28"/>
          <w:szCs w:val="28"/>
        </w:rPr>
        <w:t xml:space="preserve">муниципального образования </w:t>
      </w:r>
    </w:p>
    <w:p w:rsidR="00436055" w:rsidRPr="00FB0717" w:rsidRDefault="00436055" w:rsidP="00FB0717">
      <w:pPr>
        <w:pStyle w:val="Standard"/>
        <w:shd w:val="clear" w:color="auto" w:fill="FFFFFF"/>
        <w:spacing w:line="312" w:lineRule="exact"/>
        <w:jc w:val="right"/>
        <w:rPr>
          <w:b/>
          <w:bCs/>
          <w:kern w:val="32"/>
          <w:sz w:val="28"/>
          <w:szCs w:val="28"/>
        </w:rPr>
      </w:pPr>
      <w:r w:rsidRPr="00FB0717">
        <w:rPr>
          <w:b/>
          <w:bCs/>
          <w:sz w:val="28"/>
          <w:szCs w:val="28"/>
        </w:rPr>
        <w:t>город Балашов</w:t>
      </w:r>
      <w:r w:rsidRPr="00FB0717">
        <w:rPr>
          <w:b/>
          <w:sz w:val="28"/>
          <w:szCs w:val="28"/>
        </w:rPr>
        <w:t>»</w:t>
      </w:r>
    </w:p>
    <w:p w:rsidR="00672878" w:rsidRPr="00FB0717" w:rsidRDefault="00672878" w:rsidP="00FB0717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717">
        <w:rPr>
          <w:rFonts w:ascii="Times New Roman" w:hAnsi="Times New Roman" w:cs="Times New Roman"/>
          <w:b/>
          <w:sz w:val="28"/>
          <w:szCs w:val="28"/>
        </w:rPr>
        <w:t xml:space="preserve">администрации Балашовского муниципального района </w:t>
      </w:r>
    </w:p>
    <w:p w:rsidR="00672878" w:rsidRPr="00FB0717" w:rsidRDefault="00672878" w:rsidP="00FB0717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717">
        <w:rPr>
          <w:rFonts w:ascii="Times New Roman" w:hAnsi="Times New Roman" w:cs="Times New Roman"/>
          <w:b/>
          <w:sz w:val="28"/>
          <w:szCs w:val="28"/>
        </w:rPr>
        <w:t>от «</w:t>
      </w:r>
      <w:r w:rsidR="00F12566">
        <w:rPr>
          <w:rFonts w:ascii="Times New Roman" w:hAnsi="Times New Roman" w:cs="Times New Roman"/>
          <w:b/>
          <w:sz w:val="28"/>
          <w:szCs w:val="28"/>
        </w:rPr>
        <w:t>24</w:t>
      </w:r>
      <w:r w:rsidRPr="00FB0717">
        <w:rPr>
          <w:rFonts w:ascii="Times New Roman" w:hAnsi="Times New Roman" w:cs="Times New Roman"/>
          <w:b/>
          <w:sz w:val="28"/>
          <w:szCs w:val="28"/>
        </w:rPr>
        <w:t>» __</w:t>
      </w:r>
      <w:r w:rsidR="00F12566">
        <w:rPr>
          <w:rFonts w:ascii="Times New Roman" w:hAnsi="Times New Roman" w:cs="Times New Roman"/>
          <w:b/>
          <w:sz w:val="28"/>
          <w:szCs w:val="28"/>
        </w:rPr>
        <w:t>02</w:t>
      </w:r>
      <w:r w:rsidRPr="00FB0717">
        <w:rPr>
          <w:rFonts w:ascii="Times New Roman" w:hAnsi="Times New Roman" w:cs="Times New Roman"/>
          <w:b/>
          <w:sz w:val="28"/>
          <w:szCs w:val="28"/>
        </w:rPr>
        <w:t>_____20</w:t>
      </w:r>
      <w:r w:rsidR="00436055" w:rsidRPr="00FB0717">
        <w:rPr>
          <w:rFonts w:ascii="Times New Roman" w:hAnsi="Times New Roman" w:cs="Times New Roman"/>
          <w:b/>
          <w:sz w:val="28"/>
          <w:szCs w:val="28"/>
        </w:rPr>
        <w:t>2</w:t>
      </w:r>
      <w:r w:rsidR="00087DD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73E9F" w:rsidRPr="00FB0717">
        <w:rPr>
          <w:rFonts w:ascii="Times New Roman" w:hAnsi="Times New Roman" w:cs="Times New Roman"/>
          <w:b/>
          <w:sz w:val="28"/>
          <w:szCs w:val="28"/>
        </w:rPr>
        <w:t>г</w:t>
      </w:r>
      <w:r w:rsidR="005A23BE" w:rsidRPr="00FB0717">
        <w:rPr>
          <w:rFonts w:ascii="Times New Roman" w:hAnsi="Times New Roman" w:cs="Times New Roman"/>
          <w:b/>
          <w:sz w:val="28"/>
          <w:szCs w:val="28"/>
        </w:rPr>
        <w:t>.</w:t>
      </w:r>
      <w:r w:rsidRPr="00FB0717">
        <w:rPr>
          <w:rFonts w:ascii="Times New Roman" w:hAnsi="Times New Roman" w:cs="Times New Roman"/>
          <w:b/>
          <w:sz w:val="28"/>
          <w:szCs w:val="28"/>
        </w:rPr>
        <w:t xml:space="preserve"> №__</w:t>
      </w:r>
      <w:r w:rsidR="00F12566">
        <w:rPr>
          <w:rFonts w:ascii="Times New Roman" w:hAnsi="Times New Roman" w:cs="Times New Roman"/>
          <w:b/>
          <w:sz w:val="28"/>
          <w:szCs w:val="28"/>
        </w:rPr>
        <w:t>51-п</w:t>
      </w:r>
      <w:r w:rsidRPr="00FB0717">
        <w:rPr>
          <w:rFonts w:ascii="Times New Roman" w:hAnsi="Times New Roman" w:cs="Times New Roman"/>
          <w:b/>
          <w:sz w:val="28"/>
          <w:szCs w:val="28"/>
        </w:rPr>
        <w:t>____</w:t>
      </w:r>
    </w:p>
    <w:p w:rsidR="00672878" w:rsidRPr="00A36716" w:rsidRDefault="00672878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78" w:rsidRPr="00A36716" w:rsidRDefault="00672878" w:rsidP="00A3518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672878" w:rsidRPr="00A36716" w:rsidRDefault="00672878" w:rsidP="00A3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программных мероприятий по развитию муниципального образования город Балашов</w:t>
      </w:r>
    </w:p>
    <w:p w:rsidR="00672878" w:rsidRPr="00A36716" w:rsidRDefault="00672878" w:rsidP="000352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709"/>
        <w:gridCol w:w="1134"/>
        <w:gridCol w:w="1087"/>
        <w:gridCol w:w="992"/>
        <w:gridCol w:w="1607"/>
        <w:gridCol w:w="1560"/>
      </w:tblGrid>
      <w:tr w:rsidR="00672878" w:rsidRPr="00A36716" w:rsidTr="000C14EE">
        <w:trPr>
          <w:trHeight w:val="461"/>
        </w:trPr>
        <w:tc>
          <w:tcPr>
            <w:tcW w:w="693" w:type="dxa"/>
            <w:vMerge w:val="restart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9" w:type="dxa"/>
            <w:vMerge w:val="restart"/>
            <w:vAlign w:val="center"/>
          </w:tcPr>
          <w:p w:rsidR="00672878" w:rsidRPr="00A36716" w:rsidRDefault="00672878" w:rsidP="005A23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3" w:type="dxa"/>
            <w:gridSpan w:val="3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тыс.р.</w:t>
            </w:r>
          </w:p>
        </w:tc>
        <w:tc>
          <w:tcPr>
            <w:tcW w:w="1607" w:type="dxa"/>
            <w:vMerge w:val="restart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560" w:type="dxa"/>
            <w:vMerge w:val="restart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672878" w:rsidRPr="00A36716" w:rsidTr="000C14EE">
        <w:trPr>
          <w:trHeight w:val="460"/>
        </w:trPr>
        <w:tc>
          <w:tcPr>
            <w:tcW w:w="693" w:type="dxa"/>
            <w:vMerge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2878" w:rsidRPr="00A36716" w:rsidRDefault="00672878" w:rsidP="006F6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F6A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087" w:type="dxa"/>
            <w:vAlign w:val="center"/>
          </w:tcPr>
          <w:p w:rsidR="00672878" w:rsidRPr="00A36716" w:rsidRDefault="00672878" w:rsidP="006F6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F6A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6F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F6A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7" w:type="dxa"/>
            <w:vMerge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78" w:rsidRPr="00A36716" w:rsidTr="000C14EE">
        <w:tc>
          <w:tcPr>
            <w:tcW w:w="693" w:type="dxa"/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672878" w:rsidRPr="00A36716" w:rsidRDefault="00672878" w:rsidP="005A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дизайн </w:t>
            </w:r>
            <w:r w:rsidR="008A1916" w:rsidRPr="00A3671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8A1916">
              <w:rPr>
                <w:rFonts w:ascii="Times New Roman" w:hAnsi="Times New Roman" w:cs="Times New Roman"/>
                <w:sz w:val="28"/>
                <w:szCs w:val="28"/>
              </w:rPr>
              <w:t xml:space="preserve"> для рейтингового голосования по программе ФКГС</w:t>
            </w:r>
          </w:p>
        </w:tc>
        <w:tc>
          <w:tcPr>
            <w:tcW w:w="1134" w:type="dxa"/>
            <w:vAlign w:val="center"/>
          </w:tcPr>
          <w:p w:rsidR="00672878" w:rsidRPr="00A36716" w:rsidRDefault="00464727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878" w:rsidRPr="00A367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46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672878" w:rsidRPr="00A36716" w:rsidTr="000C14EE">
        <w:tc>
          <w:tcPr>
            <w:tcW w:w="693" w:type="dxa"/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672878" w:rsidRPr="00A36716" w:rsidRDefault="00672878" w:rsidP="005A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672878" w:rsidRPr="00A36716" w:rsidRDefault="00464727" w:rsidP="00035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672878" w:rsidRPr="00A367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7" w:type="dxa"/>
            <w:vAlign w:val="center"/>
          </w:tcPr>
          <w:p w:rsidR="00672878" w:rsidRPr="00A36716" w:rsidRDefault="00672878" w:rsidP="00035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035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0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672878" w:rsidRPr="00A36716" w:rsidTr="000C14EE">
        <w:tc>
          <w:tcPr>
            <w:tcW w:w="693" w:type="dxa"/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672878" w:rsidRPr="00A36716" w:rsidRDefault="00672878" w:rsidP="005A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 печатной продукции, информационных табличек</w:t>
            </w:r>
          </w:p>
        </w:tc>
        <w:tc>
          <w:tcPr>
            <w:tcW w:w="1134" w:type="dxa"/>
            <w:vAlign w:val="center"/>
          </w:tcPr>
          <w:p w:rsidR="00672878" w:rsidRPr="00A36716" w:rsidRDefault="00464727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72878"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672878" w:rsidRPr="00A36716" w:rsidRDefault="00672878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672878" w:rsidRPr="00A36716" w:rsidTr="000C14EE">
        <w:tc>
          <w:tcPr>
            <w:tcW w:w="693" w:type="dxa"/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672878" w:rsidRPr="00A36716" w:rsidRDefault="00672878" w:rsidP="005A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флагов для флаговых конструкций, приобретение флагов</w:t>
            </w:r>
          </w:p>
        </w:tc>
        <w:tc>
          <w:tcPr>
            <w:tcW w:w="1134" w:type="dxa"/>
            <w:vAlign w:val="center"/>
          </w:tcPr>
          <w:p w:rsidR="00672878" w:rsidRPr="00A36716" w:rsidRDefault="00672878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672878" w:rsidRPr="00A36716" w:rsidRDefault="00464727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72878"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035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672878" w:rsidRPr="00A36716" w:rsidTr="00464727">
        <w:trPr>
          <w:trHeight w:val="371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672878" w:rsidRPr="00934C34" w:rsidRDefault="00464727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Установка флагштоков на световые опоры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2878" w:rsidRPr="00A36716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72878" w:rsidRPr="00A36716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2878" w:rsidRPr="00A36716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72878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2878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464727" w:rsidRPr="00A36716" w:rsidTr="00087DD7">
        <w:trPr>
          <w:trHeight w:val="182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727" w:rsidRPr="00A36716" w:rsidRDefault="00464727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Pr="00934C34" w:rsidRDefault="00464727" w:rsidP="00463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печатной продукции для рейтингового голосования по </w:t>
            </w:r>
            <w:r w:rsidR="00463883">
              <w:rPr>
                <w:rFonts w:ascii="Times New Roman" w:hAnsi="Times New Roman" w:cs="Times New Roman"/>
                <w:sz w:val="28"/>
                <w:szCs w:val="28"/>
              </w:rPr>
              <w:t>конкурсу «Малых городов» и</w:t>
            </w: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 xml:space="preserve"> ФКГС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C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Pr="00A36716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64727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087DD7" w:rsidRPr="00A36716" w:rsidTr="00087DD7">
        <w:trPr>
          <w:trHeight w:val="10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DD7" w:rsidRPr="00A36716" w:rsidRDefault="00087DD7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Pr="00F974E1" w:rsidRDefault="0015317D" w:rsidP="0015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предпроектных исследований </w:t>
            </w:r>
            <w:r w:rsidRPr="00F9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 города, осуществить сопровождение в организации и обработке результатов голосования по выбору проектной территории и сбора предложений по благоустройству выбранной территории от горожан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15317D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340,0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087DD7" w:rsidRPr="00934C34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Pr="00934C34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087DD7" w:rsidRPr="00A36716" w:rsidTr="00087DD7">
        <w:trPr>
          <w:trHeight w:val="2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DD7" w:rsidRPr="00A36716" w:rsidRDefault="00087DD7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Pr="00F974E1" w:rsidRDefault="0015317D" w:rsidP="0015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благоустройства и культурно-событийной программы для проектной территории, а также провести публичную презентацию концепции в рамках подготовки заявки города Балашов Саратовской области на Всероссийский конкурс лучших проектов создания комфортной городской среды 2022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15317D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7" w:rsidRPr="00934C34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Pr="00934C34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087DD7" w:rsidRPr="00A36716" w:rsidTr="00087DD7">
        <w:trPr>
          <w:trHeight w:val="1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DD7" w:rsidRPr="00A36716" w:rsidRDefault="00087DD7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Pr="00F974E1" w:rsidRDefault="00D53D51" w:rsidP="00D5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верстка комплекта графических и текстовых материалов заявки города Балашов Саратовской области на </w:t>
            </w:r>
            <w:r w:rsidRPr="00F9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лучших проектов создания комфортной городской среды 2022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D53D5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520,0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7" w:rsidRPr="00934C34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Pr="00934C34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087DD7" w:rsidRPr="00A36716" w:rsidTr="00087DD7">
        <w:trPr>
          <w:trHeight w:val="2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DD7" w:rsidRPr="00A36716" w:rsidRDefault="00087DD7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Pr="00F974E1" w:rsidRDefault="00230732" w:rsidP="00F9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Подготовка укрупненного сводно-сметного расчета и расчета показателей экономического эффекта  по мероприятиям проекта в рамках подготовки заявки города Балашов Саратовской области на Всероссийский конкурс лучших проектов создания комфортной городской среды 2022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230732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E1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7" w:rsidRPr="00934C34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D7" w:rsidRPr="00934C34" w:rsidRDefault="00F974E1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E1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934C34" w:rsidRPr="00A36716" w:rsidTr="00FB0B9B">
        <w:trPr>
          <w:trHeight w:val="468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34" w:rsidRPr="00A36716" w:rsidRDefault="00934C34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934C34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934C34" w:rsidRDefault="00F974E1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934C34" w:rsidRPr="00934C3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934C34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965,30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934C34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34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4E1" w:rsidRDefault="00F974E1" w:rsidP="00896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883" w:rsidRDefault="00463883" w:rsidP="00896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53B" w:rsidRPr="0089653B" w:rsidRDefault="00087DD7" w:rsidP="00896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653B" w:rsidRPr="0089653B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9653B" w:rsidRPr="0089653B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89653B" w:rsidRPr="0089653B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672878" w:rsidRPr="0089653B" w:rsidRDefault="0089653B" w:rsidP="00896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3B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          </w:t>
      </w:r>
      <w:r w:rsidR="00087DD7">
        <w:rPr>
          <w:rFonts w:ascii="Times New Roman" w:hAnsi="Times New Roman" w:cs="Times New Roman"/>
          <w:b/>
          <w:sz w:val="28"/>
          <w:szCs w:val="28"/>
        </w:rPr>
        <w:t>М.И. Захаров</w:t>
      </w:r>
    </w:p>
    <w:p w:rsidR="00672878" w:rsidRPr="00A36716" w:rsidRDefault="00672878" w:rsidP="000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E1" w:rsidRDefault="00F974E1" w:rsidP="004E2B84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1" w:rsidRDefault="00F974E1" w:rsidP="004E2B84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1" w:rsidRDefault="00F974E1" w:rsidP="004E2B84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1" w:rsidRDefault="00F974E1" w:rsidP="004E2B84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1" w:rsidRDefault="00F974E1" w:rsidP="004E2B84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9D4696" w:rsidSect="0015317D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0A" w:rsidRDefault="0078050A" w:rsidP="00672878">
      <w:pPr>
        <w:spacing w:after="0" w:line="240" w:lineRule="auto"/>
      </w:pPr>
      <w:r>
        <w:separator/>
      </w:r>
    </w:p>
  </w:endnote>
  <w:endnote w:type="continuationSeparator" w:id="0">
    <w:p w:rsidR="0078050A" w:rsidRDefault="0078050A" w:rsidP="0067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0A" w:rsidRDefault="0078050A" w:rsidP="00672878">
      <w:pPr>
        <w:spacing w:after="0" w:line="240" w:lineRule="auto"/>
      </w:pPr>
      <w:r>
        <w:separator/>
      </w:r>
    </w:p>
  </w:footnote>
  <w:footnote w:type="continuationSeparator" w:id="0">
    <w:p w:rsidR="0078050A" w:rsidRDefault="0078050A" w:rsidP="0067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E52"/>
    <w:rsid w:val="00001517"/>
    <w:rsid w:val="00006068"/>
    <w:rsid w:val="000352DA"/>
    <w:rsid w:val="00051A5C"/>
    <w:rsid w:val="00063409"/>
    <w:rsid w:val="00067A7A"/>
    <w:rsid w:val="000768E5"/>
    <w:rsid w:val="00076D82"/>
    <w:rsid w:val="00087DD7"/>
    <w:rsid w:val="000B7E09"/>
    <w:rsid w:val="000C14BF"/>
    <w:rsid w:val="000C14EE"/>
    <w:rsid w:val="000C1507"/>
    <w:rsid w:val="000D0E8B"/>
    <w:rsid w:val="001106A8"/>
    <w:rsid w:val="00123D28"/>
    <w:rsid w:val="00125202"/>
    <w:rsid w:val="00126C0F"/>
    <w:rsid w:val="001348FA"/>
    <w:rsid w:val="0015317D"/>
    <w:rsid w:val="00186B2C"/>
    <w:rsid w:val="001A5BF1"/>
    <w:rsid w:val="001D1562"/>
    <w:rsid w:val="001E1C72"/>
    <w:rsid w:val="001F45F5"/>
    <w:rsid w:val="001F5F98"/>
    <w:rsid w:val="00213B9A"/>
    <w:rsid w:val="00230732"/>
    <w:rsid w:val="002431AF"/>
    <w:rsid w:val="00256EE0"/>
    <w:rsid w:val="002639EA"/>
    <w:rsid w:val="00271F6C"/>
    <w:rsid w:val="002819E8"/>
    <w:rsid w:val="00281A4E"/>
    <w:rsid w:val="002975B0"/>
    <w:rsid w:val="002A03BB"/>
    <w:rsid w:val="002B4CD1"/>
    <w:rsid w:val="003131A0"/>
    <w:rsid w:val="003233DA"/>
    <w:rsid w:val="003328B4"/>
    <w:rsid w:val="0033307D"/>
    <w:rsid w:val="00336A5F"/>
    <w:rsid w:val="00356634"/>
    <w:rsid w:val="00357D40"/>
    <w:rsid w:val="0042361A"/>
    <w:rsid w:val="00436055"/>
    <w:rsid w:val="004455D4"/>
    <w:rsid w:val="004626D4"/>
    <w:rsid w:val="00463883"/>
    <w:rsid w:val="00464727"/>
    <w:rsid w:val="0047343B"/>
    <w:rsid w:val="004E2B84"/>
    <w:rsid w:val="004F2DE9"/>
    <w:rsid w:val="004F4E52"/>
    <w:rsid w:val="00544740"/>
    <w:rsid w:val="00555116"/>
    <w:rsid w:val="00582811"/>
    <w:rsid w:val="00583A00"/>
    <w:rsid w:val="005A23BE"/>
    <w:rsid w:val="005A6C95"/>
    <w:rsid w:val="005C248B"/>
    <w:rsid w:val="005C3889"/>
    <w:rsid w:val="00655B25"/>
    <w:rsid w:val="00672878"/>
    <w:rsid w:val="00673E9F"/>
    <w:rsid w:val="006C2406"/>
    <w:rsid w:val="006D7D50"/>
    <w:rsid w:val="006E2F43"/>
    <w:rsid w:val="006F39C8"/>
    <w:rsid w:val="006F6AE4"/>
    <w:rsid w:val="00707E7F"/>
    <w:rsid w:val="00772C8B"/>
    <w:rsid w:val="0078050A"/>
    <w:rsid w:val="0078698F"/>
    <w:rsid w:val="007C09E7"/>
    <w:rsid w:val="007C2444"/>
    <w:rsid w:val="007C31F8"/>
    <w:rsid w:val="007D00C2"/>
    <w:rsid w:val="007E2F09"/>
    <w:rsid w:val="008007E7"/>
    <w:rsid w:val="00810B16"/>
    <w:rsid w:val="00855700"/>
    <w:rsid w:val="008624DA"/>
    <w:rsid w:val="00864AA2"/>
    <w:rsid w:val="0088620A"/>
    <w:rsid w:val="0089653B"/>
    <w:rsid w:val="008A1916"/>
    <w:rsid w:val="008B7BEA"/>
    <w:rsid w:val="008D7C40"/>
    <w:rsid w:val="008F5008"/>
    <w:rsid w:val="0092611A"/>
    <w:rsid w:val="009329DE"/>
    <w:rsid w:val="0093353C"/>
    <w:rsid w:val="00934C34"/>
    <w:rsid w:val="00954E72"/>
    <w:rsid w:val="00954EAB"/>
    <w:rsid w:val="009824AE"/>
    <w:rsid w:val="00996B45"/>
    <w:rsid w:val="00997CAC"/>
    <w:rsid w:val="009A13E8"/>
    <w:rsid w:val="009D4696"/>
    <w:rsid w:val="009E33DA"/>
    <w:rsid w:val="009E3C21"/>
    <w:rsid w:val="009F375F"/>
    <w:rsid w:val="009F3E96"/>
    <w:rsid w:val="00A21CC6"/>
    <w:rsid w:val="00A25D87"/>
    <w:rsid w:val="00A35188"/>
    <w:rsid w:val="00A36716"/>
    <w:rsid w:val="00A808BD"/>
    <w:rsid w:val="00A91969"/>
    <w:rsid w:val="00AA5528"/>
    <w:rsid w:val="00AD359B"/>
    <w:rsid w:val="00AD44FB"/>
    <w:rsid w:val="00B20133"/>
    <w:rsid w:val="00B2127B"/>
    <w:rsid w:val="00B5684D"/>
    <w:rsid w:val="00B805E4"/>
    <w:rsid w:val="00B931F3"/>
    <w:rsid w:val="00C47306"/>
    <w:rsid w:val="00C56FD9"/>
    <w:rsid w:val="00C65760"/>
    <w:rsid w:val="00C66E3D"/>
    <w:rsid w:val="00CD6949"/>
    <w:rsid w:val="00CF59F9"/>
    <w:rsid w:val="00D35014"/>
    <w:rsid w:val="00D53D51"/>
    <w:rsid w:val="00D84E90"/>
    <w:rsid w:val="00D855E8"/>
    <w:rsid w:val="00DB4D64"/>
    <w:rsid w:val="00DD5910"/>
    <w:rsid w:val="00DF0451"/>
    <w:rsid w:val="00DF075B"/>
    <w:rsid w:val="00E701C1"/>
    <w:rsid w:val="00E91608"/>
    <w:rsid w:val="00E9162D"/>
    <w:rsid w:val="00EB638D"/>
    <w:rsid w:val="00F12566"/>
    <w:rsid w:val="00F93502"/>
    <w:rsid w:val="00F974E1"/>
    <w:rsid w:val="00FB0717"/>
    <w:rsid w:val="00FC6B0A"/>
    <w:rsid w:val="00FD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E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1">
    <w:name w:val="Заголовок 11"/>
    <w:basedOn w:val="Standard"/>
    <w:next w:val="a"/>
    <w:rsid w:val="004F4E5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F4E52"/>
  </w:style>
  <w:style w:type="paragraph" w:styleId="a4">
    <w:name w:val="Normal (Web)"/>
    <w:basedOn w:val="a"/>
    <w:uiPriority w:val="99"/>
    <w:semiHidden/>
    <w:unhideWhenUsed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72878"/>
    <w:pPr>
      <w:ind w:left="720"/>
    </w:pPr>
    <w:rPr>
      <w:rFonts w:cs="Calibri"/>
    </w:rPr>
  </w:style>
  <w:style w:type="paragraph" w:styleId="a6">
    <w:name w:val="header"/>
    <w:basedOn w:val="a"/>
    <w:link w:val="a7"/>
    <w:uiPriority w:val="99"/>
    <w:semiHidden/>
    <w:unhideWhenUsed/>
    <w:rsid w:val="0067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878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semiHidden/>
    <w:unhideWhenUsed/>
    <w:rsid w:val="0067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878"/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2</cp:revision>
  <cp:lastPrinted>2022-02-21T10:32:00Z</cp:lastPrinted>
  <dcterms:created xsi:type="dcterms:W3CDTF">2022-02-24T06:50:00Z</dcterms:created>
  <dcterms:modified xsi:type="dcterms:W3CDTF">2022-02-24T06:50:00Z</dcterms:modified>
</cp:coreProperties>
</file>