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2" w:rsidRDefault="00701A82" w:rsidP="00701A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701A82" w:rsidRDefault="00701A82" w:rsidP="00701A8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СОЦЗЕМЛЕДЕЛЬСКОГО МУНИЦИПАЛЬНОГО ОБРАЗОВАНИЯ</w:t>
      </w:r>
    </w:p>
    <w:p w:rsidR="00701A82" w:rsidRDefault="00701A82" w:rsidP="00701A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701A82" w:rsidRDefault="00701A82" w:rsidP="00701A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01A82" w:rsidRDefault="00701A82" w:rsidP="00701A82">
      <w:pPr>
        <w:pStyle w:val="a3"/>
        <w:jc w:val="center"/>
        <w:rPr>
          <w:b/>
          <w:szCs w:val="28"/>
        </w:rPr>
      </w:pPr>
    </w:p>
    <w:p w:rsidR="00701A82" w:rsidRDefault="00701A82" w:rsidP="00701A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1A82" w:rsidRDefault="00701A82" w:rsidP="00701A82">
      <w:pPr>
        <w:pStyle w:val="a3"/>
        <w:ind w:firstLine="0"/>
        <w:jc w:val="left"/>
        <w:rPr>
          <w:b/>
        </w:rPr>
      </w:pPr>
      <w:r w:rsidRPr="00701A82">
        <w:rPr>
          <w:b/>
        </w:rPr>
        <w:t>№ __</w:t>
      </w:r>
      <w:r w:rsidR="006D13C3">
        <w:rPr>
          <w:b/>
        </w:rPr>
        <w:t>1___ от _13.01.2017 г</w:t>
      </w:r>
      <w:r w:rsidRPr="00701A82">
        <w:rPr>
          <w:b/>
        </w:rPr>
        <w:t xml:space="preserve">             </w:t>
      </w:r>
      <w:r w:rsidR="006D13C3">
        <w:rPr>
          <w:b/>
        </w:rPr>
        <w:t xml:space="preserve">                         </w:t>
      </w:r>
      <w:bookmarkStart w:id="0" w:name="_GoBack"/>
      <w:bookmarkEnd w:id="0"/>
      <w:r w:rsidRPr="00701A82">
        <w:rPr>
          <w:b/>
        </w:rPr>
        <w:t xml:space="preserve">        п. Соцземледельский </w:t>
      </w:r>
    </w:p>
    <w:p w:rsidR="00701A82" w:rsidRPr="00701A82" w:rsidRDefault="00701A82" w:rsidP="00701A82">
      <w:pPr>
        <w:pStyle w:val="a3"/>
        <w:ind w:firstLine="0"/>
        <w:jc w:val="left"/>
        <w:rPr>
          <w:b/>
        </w:rPr>
      </w:pPr>
    </w:p>
    <w:p w:rsidR="00701A82" w:rsidRDefault="00701A82" w:rsidP="00701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 </w:t>
      </w:r>
    </w:p>
    <w:p w:rsidR="00701A82" w:rsidRDefault="00701A82" w:rsidP="00701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701A82" w:rsidRDefault="00701A82" w:rsidP="00701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701A82" w:rsidRDefault="00701A82" w:rsidP="00701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самоуправления</w:t>
      </w:r>
    </w:p>
    <w:p w:rsidR="00701A82" w:rsidRDefault="00701A82" w:rsidP="00701A8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в 2017 году</w:t>
      </w:r>
    </w:p>
    <w:p w:rsidR="00701A82" w:rsidRDefault="00701A82" w:rsidP="00701A82">
      <w:pPr>
        <w:jc w:val="both"/>
        <w:rPr>
          <w:sz w:val="28"/>
          <w:szCs w:val="28"/>
        </w:rPr>
      </w:pPr>
    </w:p>
    <w:p w:rsidR="00701A82" w:rsidRDefault="00701A82" w:rsidP="00701A82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закона Саратовской области  от 30.09.2014 г. № 108-ЗСО «О вопросах местного значения сельских поселений Саратовской области», решения Собрания депутатов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№ 61/19 от 27.11.2014 г. «Об утверждении порядка заключения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соглашений с органами</w:t>
      </w:r>
      <w:proofErr w:type="gramEnd"/>
      <w:r>
        <w:rPr>
          <w:sz w:val="28"/>
          <w:szCs w:val="28"/>
        </w:rPr>
        <w:t xml:space="preserve"> местного самоуправления отдельных поселений, входящих в состав муниципального района  о передаче (принятии) осуществлении части полномочий по решению вопросов местного значения, Устава  Соцземледельского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Соцземледельского муниципального образования </w:t>
      </w:r>
    </w:p>
    <w:p w:rsidR="00701A82" w:rsidRDefault="00701A82" w:rsidP="00701A82">
      <w:pPr>
        <w:ind w:left="-284"/>
        <w:jc w:val="center"/>
        <w:rPr>
          <w:b/>
          <w:sz w:val="16"/>
          <w:szCs w:val="16"/>
        </w:rPr>
      </w:pPr>
    </w:p>
    <w:p w:rsidR="00701A82" w:rsidRDefault="00701A82" w:rsidP="00701A8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1A82" w:rsidRDefault="00701A82" w:rsidP="00701A82">
      <w:pPr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органам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  1 января 2017 года осуществление части полномочий органов местного самоуправления  Соцземледельского  муниципального образования  по решению следующих вопросов местного значения:</w:t>
      </w:r>
    </w:p>
    <w:p w:rsidR="00701A82" w:rsidRDefault="00701A82" w:rsidP="00701A82">
      <w:pPr>
        <w:ind w:left="-284"/>
        <w:jc w:val="both"/>
        <w:rPr>
          <w:sz w:val="16"/>
          <w:szCs w:val="16"/>
        </w:rPr>
      </w:pPr>
    </w:p>
    <w:p w:rsidR="00701A82" w:rsidRDefault="00701A82" w:rsidP="00701A82">
      <w:pPr>
        <w:ind w:left="-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исполнение бюджета Соцземледельского муниципального образования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701A82" w:rsidRDefault="00701A82" w:rsidP="00701A82">
      <w:pPr>
        <w:widowControl w:val="0"/>
        <w:ind w:left="-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1.2. создание условий для организации досуга и обеспечения жителей поселения услугами организаций культуры; </w:t>
      </w:r>
    </w:p>
    <w:p w:rsidR="00701A82" w:rsidRDefault="00701A82" w:rsidP="00701A82">
      <w:pPr>
        <w:ind w:left="-284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>
        <w:rPr>
          <w:rFonts w:cs="Calibri"/>
          <w:sz w:val="28"/>
          <w:szCs w:val="28"/>
        </w:rPr>
        <w:t>(финансовая обеспеченность – 5 000 руб.)</w:t>
      </w:r>
      <w:r>
        <w:rPr>
          <w:sz w:val="28"/>
          <w:szCs w:val="28"/>
        </w:rPr>
        <w:t>.</w:t>
      </w:r>
    </w:p>
    <w:p w:rsidR="00701A82" w:rsidRDefault="00701A82" w:rsidP="00701A82">
      <w:pPr>
        <w:ind w:left="-284" w:firstLine="520"/>
        <w:jc w:val="both"/>
        <w:rPr>
          <w:sz w:val="16"/>
          <w:szCs w:val="16"/>
        </w:rPr>
      </w:pPr>
    </w:p>
    <w:p w:rsidR="00701A82" w:rsidRDefault="00701A82" w:rsidP="00701A82">
      <w:pPr>
        <w:widowControl w:val="0"/>
        <w:ind w:left="-284"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  Заключить Соглашение с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значения, отнесенных к </w:t>
      </w:r>
      <w:r>
        <w:rPr>
          <w:sz w:val="28"/>
          <w:szCs w:val="28"/>
        </w:rPr>
        <w:lastRenderedPageBreak/>
        <w:t xml:space="preserve">компетенции органов местного самоуправления Соцземледельского муниципального образования, указанных в п.1 настоящего Решения с 1 января 2017 года. </w:t>
      </w:r>
    </w:p>
    <w:p w:rsidR="00701A82" w:rsidRDefault="00701A82" w:rsidP="00701A8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Подписание  Соглашения  поручить  главе Соцземледельского муниципального образования Костиковой Ольге Викторовне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1A82" w:rsidRDefault="00701A82" w:rsidP="00701A82">
      <w:pPr>
        <w:ind w:left="-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701A82" w:rsidRDefault="00701A82" w:rsidP="00701A8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 со дня его  обнародования.</w:t>
      </w: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Соцземледельского </w:t>
      </w:r>
    </w:p>
    <w:p w:rsidR="00701A82" w:rsidRDefault="00701A82" w:rsidP="00701A82">
      <w:pPr>
        <w:shd w:val="clear" w:color="auto" w:fill="FFFFFF"/>
        <w:spacing w:before="5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О.В. Костикова                                                   </w:t>
      </w:r>
    </w:p>
    <w:p w:rsidR="00701A82" w:rsidRDefault="00701A82" w:rsidP="00701A82">
      <w:pPr>
        <w:rPr>
          <w:sz w:val="28"/>
          <w:szCs w:val="28"/>
        </w:rPr>
      </w:pPr>
    </w:p>
    <w:p w:rsidR="00AB05F4" w:rsidRDefault="00AB05F4"/>
    <w:sectPr w:rsidR="00AB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2"/>
    <w:rsid w:val="006D13C3"/>
    <w:rsid w:val="00701A82"/>
    <w:rsid w:val="00AB05F4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701A82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701A82"/>
    <w:pPr>
      <w:suppressAutoHyphens/>
      <w:spacing w:after="480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701A82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701A82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2017-01-11T11:26:00Z</cp:lastPrinted>
  <dcterms:created xsi:type="dcterms:W3CDTF">2017-01-11T11:19:00Z</dcterms:created>
  <dcterms:modified xsi:type="dcterms:W3CDTF">2017-02-01T07:13:00Z</dcterms:modified>
</cp:coreProperties>
</file>