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E8" w:rsidRPr="00623A4E" w:rsidRDefault="00270DE8" w:rsidP="00623A4E">
      <w:pPr>
        <w:pStyle w:val="a3"/>
        <w:jc w:val="both"/>
        <w:rPr>
          <w:b/>
          <w:color w:val="000000"/>
          <w:sz w:val="27"/>
          <w:szCs w:val="27"/>
        </w:rPr>
      </w:pPr>
      <w:r w:rsidRPr="00623A4E">
        <w:rPr>
          <w:b/>
          <w:color w:val="000000"/>
          <w:sz w:val="27"/>
          <w:szCs w:val="27"/>
        </w:rPr>
        <w:t>Информационный материал о необходимости соблюдения требований Федерального закона от 27 декабря 2018 года № 498-ФЗ «Об ответственном обращении с животными и внесении изменений в отдельные законодательные акты Российской Федерации»</w:t>
      </w:r>
    </w:p>
    <w:p w:rsidR="00270DE8" w:rsidRDefault="00270DE8" w:rsidP="00623A4E">
      <w:pPr>
        <w:pStyle w:val="a3"/>
        <w:jc w:val="both"/>
        <w:rPr>
          <w:color w:val="000000"/>
          <w:sz w:val="27"/>
          <w:szCs w:val="27"/>
        </w:rPr>
      </w:pPr>
      <w:r>
        <w:rPr>
          <w:color w:val="000000"/>
          <w:sz w:val="27"/>
          <w:szCs w:val="27"/>
        </w:rPr>
        <w:t>В связи со случаями жестокого обращения с животными, которые фиксируются на территории нашего региона, управление ветеринарии Правительства Саратовской области напоминает о необходимости гуманного отношения к животным.</w:t>
      </w:r>
    </w:p>
    <w:p w:rsidR="00270DE8" w:rsidRDefault="00270DE8" w:rsidP="00623A4E">
      <w:pPr>
        <w:pStyle w:val="a3"/>
        <w:jc w:val="both"/>
        <w:rPr>
          <w:color w:val="000000"/>
          <w:sz w:val="27"/>
          <w:szCs w:val="27"/>
        </w:rPr>
      </w:pPr>
      <w:r>
        <w:rPr>
          <w:color w:val="000000"/>
          <w:sz w:val="27"/>
          <w:szCs w:val="27"/>
        </w:rPr>
        <w:t>Законодательство Российской Федерации установило принципы гуманного обращения с животными. Данные требования закреплены в законе «Об ответственном обращении с животными».</w:t>
      </w:r>
    </w:p>
    <w:p w:rsidR="00270DE8" w:rsidRDefault="00270DE8" w:rsidP="00623A4E">
      <w:pPr>
        <w:pStyle w:val="a3"/>
        <w:jc w:val="both"/>
        <w:rPr>
          <w:color w:val="000000"/>
          <w:sz w:val="27"/>
          <w:szCs w:val="27"/>
        </w:rPr>
      </w:pPr>
      <w:r>
        <w:rPr>
          <w:color w:val="000000"/>
          <w:sz w:val="27"/>
          <w:szCs w:val="27"/>
        </w:rPr>
        <w:t xml:space="preserve">С животными следует обращаться как с существами, способными испытывать эмоции и физические страдания. Человек несет ответственность за судьбу животного. </w:t>
      </w:r>
    </w:p>
    <w:p w:rsidR="00270DE8" w:rsidRDefault="00270DE8" w:rsidP="00623A4E">
      <w:pPr>
        <w:pStyle w:val="a3"/>
        <w:jc w:val="both"/>
        <w:rPr>
          <w:color w:val="000000"/>
          <w:sz w:val="27"/>
          <w:szCs w:val="27"/>
        </w:rPr>
      </w:pPr>
      <w:r>
        <w:rPr>
          <w:color w:val="000000"/>
          <w:sz w:val="27"/>
          <w:szCs w:val="27"/>
        </w:rPr>
        <w:t>Закон направлен на воспитание у населения нравственного и гуманного отношения к животным. Законодательство устанавливает общие требования к содержанию животных их владельцами.</w:t>
      </w:r>
    </w:p>
    <w:p w:rsidR="00270DE8" w:rsidRDefault="00270DE8" w:rsidP="00623A4E">
      <w:pPr>
        <w:pStyle w:val="a3"/>
        <w:jc w:val="both"/>
        <w:rPr>
          <w:color w:val="000000"/>
          <w:sz w:val="27"/>
          <w:szCs w:val="27"/>
        </w:rPr>
      </w:pPr>
      <w:r>
        <w:rPr>
          <w:color w:val="000000"/>
          <w:sz w:val="27"/>
          <w:szCs w:val="27"/>
        </w:rPr>
        <w:t>К ним относятся:</w:t>
      </w:r>
    </w:p>
    <w:p w:rsidR="00270DE8" w:rsidRDefault="00270DE8" w:rsidP="00623A4E">
      <w:pPr>
        <w:pStyle w:val="a3"/>
        <w:jc w:val="both"/>
        <w:rPr>
          <w:color w:val="000000"/>
          <w:sz w:val="27"/>
          <w:szCs w:val="27"/>
        </w:rPr>
      </w:pPr>
      <w:r>
        <w:rPr>
          <w:color w:val="000000"/>
          <w:sz w:val="27"/>
          <w:szCs w:val="27"/>
        </w:rPr>
        <w:t>1) обеспечение надлежащего ухода за животными;</w:t>
      </w:r>
    </w:p>
    <w:p w:rsidR="00270DE8" w:rsidRDefault="00270DE8" w:rsidP="00623A4E">
      <w:pPr>
        <w:pStyle w:val="a3"/>
        <w:jc w:val="both"/>
        <w:rPr>
          <w:color w:val="000000"/>
          <w:sz w:val="27"/>
          <w:szCs w:val="27"/>
        </w:rPr>
      </w:pPr>
      <w:r>
        <w:rPr>
          <w:color w:val="000000"/>
          <w:sz w:val="27"/>
          <w:szCs w:val="27"/>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270DE8" w:rsidRDefault="00270DE8" w:rsidP="00623A4E">
      <w:pPr>
        <w:pStyle w:val="a3"/>
        <w:jc w:val="both"/>
        <w:rPr>
          <w:color w:val="000000"/>
          <w:sz w:val="27"/>
          <w:szCs w:val="27"/>
        </w:rPr>
      </w:pPr>
      <w:r>
        <w:rPr>
          <w:color w:val="000000"/>
          <w:sz w:val="27"/>
          <w:szCs w:val="27"/>
        </w:rPr>
        <w:t>3) принятие мер по предотвращению появления нежелательного потомства у животных;</w:t>
      </w:r>
    </w:p>
    <w:p w:rsidR="00270DE8" w:rsidRDefault="00270DE8" w:rsidP="00623A4E">
      <w:pPr>
        <w:pStyle w:val="a3"/>
        <w:jc w:val="both"/>
        <w:rPr>
          <w:color w:val="000000"/>
          <w:sz w:val="27"/>
          <w:szCs w:val="27"/>
        </w:rPr>
      </w:pPr>
      <w:r>
        <w:rPr>
          <w:color w:val="000000"/>
          <w:sz w:val="27"/>
          <w:szCs w:val="27"/>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270DE8" w:rsidRDefault="00270DE8" w:rsidP="00623A4E">
      <w:pPr>
        <w:pStyle w:val="a3"/>
        <w:jc w:val="both"/>
        <w:rPr>
          <w:color w:val="000000"/>
          <w:sz w:val="27"/>
          <w:szCs w:val="27"/>
        </w:rPr>
      </w:pPr>
      <w:r>
        <w:rPr>
          <w:color w:val="000000"/>
          <w:sz w:val="27"/>
          <w:szCs w:val="27"/>
        </w:rPr>
        <w:t>и др.</w:t>
      </w:r>
    </w:p>
    <w:p w:rsidR="00270DE8" w:rsidRDefault="00270DE8" w:rsidP="00623A4E">
      <w:pPr>
        <w:pStyle w:val="a3"/>
        <w:jc w:val="both"/>
        <w:rPr>
          <w:color w:val="000000"/>
          <w:sz w:val="27"/>
          <w:szCs w:val="27"/>
        </w:rPr>
      </w:pPr>
      <w:r>
        <w:rPr>
          <w:color w:val="000000"/>
          <w:sz w:val="27"/>
          <w:szCs w:val="27"/>
        </w:rPr>
        <w:t>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270DE8" w:rsidRDefault="00270DE8" w:rsidP="00623A4E">
      <w:pPr>
        <w:pStyle w:val="a3"/>
        <w:jc w:val="both"/>
        <w:rPr>
          <w:color w:val="000000"/>
          <w:sz w:val="27"/>
          <w:szCs w:val="27"/>
        </w:rPr>
      </w:pPr>
      <w:r>
        <w:rPr>
          <w:color w:val="000000"/>
          <w:sz w:val="27"/>
          <w:szCs w:val="27"/>
        </w:rPr>
        <w:t>Не допускается осуществление деятельности по обращению с животными без владельцев способами, предусматривающими жестокое обращение с животными.</w:t>
      </w:r>
    </w:p>
    <w:p w:rsidR="00270DE8" w:rsidRDefault="00270DE8" w:rsidP="00623A4E">
      <w:pPr>
        <w:pStyle w:val="a3"/>
        <w:jc w:val="both"/>
        <w:rPr>
          <w:color w:val="000000"/>
          <w:sz w:val="27"/>
          <w:szCs w:val="27"/>
        </w:rPr>
      </w:pPr>
      <w:r>
        <w:rPr>
          <w:color w:val="000000"/>
          <w:sz w:val="27"/>
          <w:szCs w:val="27"/>
        </w:rPr>
        <w:lastRenderedPageBreak/>
        <w:t>Мероприятия при осуществлении деятельности по обращению с животными без владельцев включают в себя:</w:t>
      </w:r>
    </w:p>
    <w:p w:rsidR="00270DE8" w:rsidRDefault="00270DE8" w:rsidP="00623A4E">
      <w:pPr>
        <w:pStyle w:val="a3"/>
        <w:jc w:val="both"/>
        <w:rPr>
          <w:color w:val="000000"/>
          <w:sz w:val="27"/>
          <w:szCs w:val="27"/>
        </w:rPr>
      </w:pPr>
      <w:r>
        <w:rPr>
          <w:color w:val="000000"/>
          <w:sz w:val="27"/>
          <w:szCs w:val="27"/>
        </w:rPr>
        <w:t>1) отлов животных без владельцев, в том числе их транспортировку и немедленную передачу в приюты для животных;</w:t>
      </w:r>
    </w:p>
    <w:p w:rsidR="00270DE8" w:rsidRDefault="00270DE8" w:rsidP="00623A4E">
      <w:pPr>
        <w:pStyle w:val="a3"/>
        <w:jc w:val="both"/>
        <w:rPr>
          <w:color w:val="000000"/>
          <w:sz w:val="27"/>
          <w:szCs w:val="27"/>
        </w:rPr>
      </w:pPr>
      <w:r>
        <w:rPr>
          <w:color w:val="000000"/>
          <w:sz w:val="27"/>
          <w:szCs w:val="27"/>
        </w:rPr>
        <w:t>2) содержание животных без владельцев в приютах для животных в соответствии с требованиями законодательства;</w:t>
      </w:r>
    </w:p>
    <w:p w:rsidR="00270DE8" w:rsidRDefault="00270DE8" w:rsidP="00623A4E">
      <w:pPr>
        <w:pStyle w:val="a3"/>
        <w:jc w:val="both"/>
        <w:rPr>
          <w:color w:val="000000"/>
          <w:sz w:val="27"/>
          <w:szCs w:val="27"/>
        </w:rPr>
      </w:pPr>
      <w:r>
        <w:rPr>
          <w:color w:val="000000"/>
          <w:sz w:val="27"/>
          <w:szCs w:val="27"/>
        </w:rPr>
        <w:t>3) возврат потерявшихся животных их владельцам, а также поиск новых владельцев поступившим в приюты для животных животным без владельцев;</w:t>
      </w:r>
    </w:p>
    <w:p w:rsidR="00270DE8" w:rsidRDefault="00270DE8" w:rsidP="00623A4E">
      <w:pPr>
        <w:pStyle w:val="a3"/>
        <w:jc w:val="both"/>
        <w:rPr>
          <w:color w:val="000000"/>
          <w:sz w:val="27"/>
          <w:szCs w:val="27"/>
        </w:rPr>
      </w:pPr>
      <w:r>
        <w:rPr>
          <w:color w:val="000000"/>
          <w:sz w:val="27"/>
          <w:szCs w:val="27"/>
        </w:rPr>
        <w:t>4) возврат животных без владельцев, не проявляющих немотивированной агрессивности, на прежние места их обитания после проведения стерилизации, вакцинации против бешенства и маркировки;</w:t>
      </w:r>
    </w:p>
    <w:p w:rsidR="00270DE8" w:rsidRDefault="00270DE8" w:rsidP="00623A4E">
      <w:pPr>
        <w:pStyle w:val="a3"/>
        <w:jc w:val="both"/>
        <w:rPr>
          <w:color w:val="000000"/>
          <w:sz w:val="27"/>
          <w:szCs w:val="27"/>
        </w:rPr>
      </w:pPr>
      <w:r>
        <w:rPr>
          <w:color w:val="000000"/>
          <w:sz w:val="27"/>
          <w:szCs w:val="27"/>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270DE8" w:rsidRDefault="00270DE8" w:rsidP="00623A4E">
      <w:pPr>
        <w:pStyle w:val="a3"/>
        <w:jc w:val="both"/>
        <w:rPr>
          <w:color w:val="000000"/>
          <w:sz w:val="27"/>
          <w:szCs w:val="27"/>
        </w:rPr>
      </w:pPr>
      <w:r>
        <w:rPr>
          <w:color w:val="000000"/>
          <w:sz w:val="27"/>
          <w:szCs w:val="27"/>
        </w:rPr>
        <w:t>Согласно статье 137 Гражданского кодекса Российской Федерации не допускается жестокое, противоречащее принципам гуманности, обращение с животными со стороны их владельцев.</w:t>
      </w:r>
    </w:p>
    <w:p w:rsidR="00270DE8" w:rsidRDefault="00270DE8" w:rsidP="00623A4E">
      <w:pPr>
        <w:pStyle w:val="a3"/>
        <w:jc w:val="both"/>
        <w:rPr>
          <w:color w:val="000000"/>
          <w:sz w:val="27"/>
          <w:szCs w:val="27"/>
        </w:rPr>
      </w:pPr>
      <w:r>
        <w:rPr>
          <w:color w:val="000000"/>
          <w:sz w:val="27"/>
          <w:szCs w:val="27"/>
        </w:rPr>
        <w:t xml:space="preserve">В Российской Федерации предусмотрена и уголовная ответственность за причинение боли, страданий, а также за действия, которые привели к гибели или увечью животного. </w:t>
      </w:r>
      <w:proofErr w:type="gramStart"/>
      <w:r>
        <w:rPr>
          <w:color w:val="000000"/>
          <w:sz w:val="27"/>
          <w:szCs w:val="27"/>
        </w:rPr>
        <w:t>За подобное преступление виновное лицо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w:t>
      </w:r>
      <w:proofErr w:type="gramEnd"/>
      <w:r>
        <w:rPr>
          <w:color w:val="000000"/>
          <w:sz w:val="27"/>
          <w:szCs w:val="27"/>
        </w:rPr>
        <w:t xml:space="preserve"> лишением свободы на срок до трех лет.</w:t>
      </w:r>
    </w:p>
    <w:p w:rsidR="00270DE8" w:rsidRDefault="00270DE8" w:rsidP="00623A4E">
      <w:pPr>
        <w:pStyle w:val="a3"/>
        <w:jc w:val="both"/>
        <w:rPr>
          <w:color w:val="000000"/>
          <w:sz w:val="27"/>
          <w:szCs w:val="27"/>
        </w:rPr>
      </w:pPr>
      <w:r>
        <w:rPr>
          <w:color w:val="000000"/>
          <w:sz w:val="27"/>
          <w:szCs w:val="27"/>
        </w:rPr>
        <w:t xml:space="preserve">При отягчающих обстоятельствах (если действия совершены группой лиц, группой лиц по предварительному сговору или организованной группой; в присутствии малолетнего; с применением садистских методов; с публичной демонстрацией, в том числе в средствах массовой информации или информационно-телекоммуникационных сетях (включая сеть «Интернет»); </w:t>
      </w:r>
      <w:proofErr w:type="gramStart"/>
      <w:r>
        <w:rPr>
          <w:color w:val="000000"/>
          <w:sz w:val="27"/>
          <w:szCs w:val="27"/>
        </w:rPr>
        <w:t>в отношении нескольких животных) преступление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roofErr w:type="gramEnd"/>
    </w:p>
    <w:p w:rsidR="00164C52" w:rsidRDefault="00164C52" w:rsidP="00623A4E">
      <w:pPr>
        <w:jc w:val="both"/>
      </w:pPr>
    </w:p>
    <w:sectPr w:rsidR="00164C52" w:rsidSect="00270DE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DE8"/>
    <w:rsid w:val="00164C52"/>
    <w:rsid w:val="00270DE8"/>
    <w:rsid w:val="00623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D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40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2021-05-17T08:08:00Z</dcterms:created>
  <dcterms:modified xsi:type="dcterms:W3CDTF">2021-05-17T08:11:00Z</dcterms:modified>
</cp:coreProperties>
</file>