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80" w:rsidRDefault="00B02E92">
      <w:pPr>
        <w:pStyle w:val="normal"/>
        <w:widowControl w:val="0"/>
        <w:spacing w:line="240" w:lineRule="auto"/>
        <w:jc w:val="both"/>
      </w:pPr>
      <w:r>
        <w:t>08.06.2021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944-р</w:t>
      </w: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bookmarkStart w:id="0" w:name="_gjdgxs" w:colFirst="0" w:colLast="0"/>
    <w:bookmarkEnd w:id="0"/>
    <w:p w:rsidR="00070ED8" w:rsidRDefault="00217539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0F6">
        <w:rPr>
          <w:rFonts w:ascii="Times New Roman" w:hAnsi="Times New Roman" w:cs="Times New Roman"/>
          <w:sz w:val="26"/>
          <w:szCs w:val="26"/>
        </w:rPr>
        <w:fldChar w:fldCharType="begin"/>
      </w:r>
      <w:r w:rsidR="003B5580" w:rsidRPr="00D430F6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Pr="00D430F6">
        <w:rPr>
          <w:rFonts w:ascii="Times New Roman" w:hAnsi="Times New Roman" w:cs="Times New Roman"/>
          <w:sz w:val="26"/>
          <w:szCs w:val="26"/>
        </w:rPr>
        <w:fldChar w:fldCharType="separate"/>
      </w:r>
      <w:r w:rsidR="007F6097" w:rsidRPr="00D430F6">
        <w:rPr>
          <w:rFonts w:ascii="Times New Roman" w:eastAsia="Times New Roman" w:hAnsi="Times New Roman" w:cs="Times New Roman"/>
          <w:b/>
          <w:sz w:val="26"/>
          <w:szCs w:val="26"/>
        </w:rPr>
        <w:t>О временн</w:t>
      </w:r>
      <w:r w:rsidR="00070ED8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="007F6097" w:rsidRPr="00D430F6">
        <w:rPr>
          <w:rFonts w:ascii="Times New Roman" w:eastAsia="Times New Roman" w:hAnsi="Times New Roman" w:cs="Times New Roman"/>
          <w:b/>
          <w:sz w:val="26"/>
          <w:szCs w:val="26"/>
        </w:rPr>
        <w:t xml:space="preserve"> ограничени</w:t>
      </w:r>
      <w:r w:rsidR="00070ED8">
        <w:rPr>
          <w:rFonts w:ascii="Times New Roman" w:eastAsia="Times New Roman" w:hAnsi="Times New Roman" w:cs="Times New Roman"/>
          <w:b/>
          <w:sz w:val="26"/>
          <w:szCs w:val="26"/>
        </w:rPr>
        <w:t>ях, включая ограничение</w:t>
      </w:r>
    </w:p>
    <w:p w:rsidR="003B5580" w:rsidRPr="00D430F6" w:rsidRDefault="007F6097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0F6">
        <w:rPr>
          <w:rFonts w:ascii="Times New Roman" w:eastAsia="Times New Roman" w:hAnsi="Times New Roman" w:cs="Times New Roman"/>
          <w:b/>
          <w:sz w:val="26"/>
          <w:szCs w:val="26"/>
        </w:rPr>
        <w:t>движения транспортных средств</w:t>
      </w:r>
      <w:r w:rsidR="00217539" w:rsidRPr="00D430F6">
        <w:rPr>
          <w:rFonts w:ascii="Times New Roman" w:hAnsi="Times New Roman" w:cs="Times New Roman"/>
          <w:sz w:val="26"/>
          <w:szCs w:val="26"/>
        </w:rPr>
        <w:fldChar w:fldCharType="end"/>
      </w:r>
      <w:r w:rsidR="00070ED8">
        <w:rPr>
          <w:rFonts w:ascii="Times New Roman" w:hAnsi="Times New Roman" w:cs="Times New Roman"/>
          <w:sz w:val="26"/>
          <w:szCs w:val="26"/>
        </w:rPr>
        <w:t xml:space="preserve"> </w:t>
      </w:r>
    </w:p>
    <w:bookmarkStart w:id="1" w:name="_30j0zll" w:colFirst="0" w:colLast="0"/>
    <w:bookmarkEnd w:id="1"/>
    <w:p w:rsidR="003B5580" w:rsidRPr="00D430F6" w:rsidRDefault="00217539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0F6">
        <w:rPr>
          <w:rFonts w:ascii="Times New Roman" w:hAnsi="Times New Roman" w:cs="Times New Roman"/>
          <w:sz w:val="26"/>
          <w:szCs w:val="26"/>
        </w:rPr>
        <w:fldChar w:fldCharType="begin"/>
      </w:r>
      <w:r w:rsidR="003B5580" w:rsidRPr="00D430F6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Pr="00D430F6">
        <w:rPr>
          <w:rFonts w:ascii="Times New Roman" w:hAnsi="Times New Roman" w:cs="Times New Roman"/>
          <w:sz w:val="26"/>
          <w:szCs w:val="26"/>
        </w:rPr>
        <w:fldChar w:fldCharType="separate"/>
      </w:r>
      <w:r w:rsidR="007F6097" w:rsidRPr="00D430F6">
        <w:rPr>
          <w:rFonts w:ascii="Times New Roman" w:eastAsia="Times New Roman" w:hAnsi="Times New Roman" w:cs="Times New Roman"/>
          <w:b/>
          <w:sz w:val="26"/>
          <w:szCs w:val="26"/>
        </w:rPr>
        <w:t>по автомобильным дорогам местного значения муниципальног</w:t>
      </w:r>
      <w:r w:rsidR="00D430F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D430F6">
        <w:rPr>
          <w:rFonts w:ascii="Times New Roman" w:hAnsi="Times New Roman" w:cs="Times New Roman"/>
          <w:sz w:val="26"/>
          <w:szCs w:val="26"/>
        </w:rPr>
        <w:fldChar w:fldCharType="end"/>
      </w:r>
    </w:p>
    <w:p w:rsidR="003B5580" w:rsidRPr="00D430F6" w:rsidRDefault="00217539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>
        <w:r w:rsidR="00354282" w:rsidRPr="00D430F6">
          <w:rPr>
            <w:rFonts w:ascii="Times New Roman" w:eastAsia="Times New Roman" w:hAnsi="Times New Roman" w:cs="Times New Roman"/>
            <w:b/>
            <w:sz w:val="26"/>
            <w:szCs w:val="26"/>
          </w:rPr>
          <w:t>образования город Балашов</w:t>
        </w:r>
        <w:r w:rsidR="0015526D">
          <w:rPr>
            <w:rFonts w:ascii="Times New Roman" w:eastAsia="Times New Roman" w:hAnsi="Times New Roman" w:cs="Times New Roman"/>
            <w:b/>
            <w:sz w:val="26"/>
            <w:szCs w:val="26"/>
          </w:rPr>
          <w:t>,</w:t>
        </w:r>
        <w:r w:rsidR="004D5D4A" w:rsidRPr="00D430F6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</w:t>
        </w:r>
        <w:r w:rsidR="0015526D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в период </w:t>
        </w:r>
        <w:r w:rsidR="004D5D4A" w:rsidRPr="00D430F6">
          <w:rPr>
            <w:rFonts w:ascii="Times New Roman" w:eastAsia="Times New Roman" w:hAnsi="Times New Roman" w:cs="Times New Roman"/>
            <w:b/>
            <w:sz w:val="26"/>
            <w:szCs w:val="26"/>
          </w:rPr>
          <w:t>с</w:t>
        </w:r>
        <w:r w:rsidR="00E47D0F" w:rsidRPr="00D430F6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8 по </w:t>
        </w:r>
        <w:r w:rsidR="002B0E75">
          <w:rPr>
            <w:rFonts w:ascii="Times New Roman" w:eastAsia="Times New Roman" w:hAnsi="Times New Roman" w:cs="Times New Roman"/>
            <w:b/>
            <w:sz w:val="26"/>
            <w:szCs w:val="26"/>
          </w:rPr>
          <w:t>10</w:t>
        </w:r>
        <w:r w:rsidR="00E47D0F" w:rsidRPr="00D430F6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июня 2021</w:t>
        </w:r>
        <w:r w:rsidR="007F6097" w:rsidRPr="00D430F6">
          <w:rPr>
            <w:rFonts w:ascii="Times New Roman" w:eastAsia="Times New Roman" w:hAnsi="Times New Roman" w:cs="Times New Roman"/>
            <w:b/>
            <w:sz w:val="26"/>
            <w:szCs w:val="26"/>
          </w:rPr>
          <w:t> года</w:t>
        </w:r>
      </w:hyperlink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89" w:rsidRDefault="00556089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580" w:rsidRPr="00A74159" w:rsidRDefault="007F6097" w:rsidP="00F03260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159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 w:rsidR="00895825">
        <w:rPr>
          <w:rFonts w:ascii="Times New Roman" w:eastAsia="Times New Roman" w:hAnsi="Times New Roman" w:cs="Times New Roman"/>
          <w:sz w:val="28"/>
          <w:szCs w:val="28"/>
        </w:rPr>
        <w:t xml:space="preserve"> и движения пешеходов</w:t>
      </w:r>
      <w:r w:rsidR="0015526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дорогах местного значения</w:t>
      </w:r>
      <w:r w:rsidR="0015526D" w:rsidRPr="0015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26D">
        <w:rPr>
          <w:rFonts w:ascii="Times New Roman" w:eastAsia="Times New Roman" w:hAnsi="Times New Roman" w:cs="Times New Roman"/>
          <w:sz w:val="28"/>
          <w:szCs w:val="28"/>
        </w:rPr>
        <w:t>и тротуарах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</w:t>
      </w:r>
      <w:r w:rsidR="00354282">
        <w:rPr>
          <w:rFonts w:ascii="Times New Roman" w:eastAsia="Times New Roman" w:hAnsi="Times New Roman" w:cs="Times New Roman"/>
          <w:sz w:val="28"/>
          <w:szCs w:val="28"/>
        </w:rPr>
        <w:t>ния город Балашов</w:t>
      </w:r>
      <w:r w:rsidR="00D430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0F6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</w:t>
      </w:r>
      <w:r w:rsidR="00354282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E47D0F">
        <w:rPr>
          <w:rFonts w:ascii="Times New Roman" w:eastAsia="Times New Roman" w:hAnsi="Times New Roman" w:cs="Times New Roman"/>
          <w:sz w:val="28"/>
          <w:szCs w:val="28"/>
        </w:rPr>
        <w:t>по опиловке деревьев по ул</w:t>
      </w:r>
      <w:r w:rsidR="00D430F6">
        <w:rPr>
          <w:rFonts w:ascii="Times New Roman" w:eastAsia="Times New Roman" w:hAnsi="Times New Roman" w:cs="Times New Roman"/>
          <w:sz w:val="28"/>
          <w:szCs w:val="28"/>
        </w:rPr>
        <w:t>ице</w:t>
      </w:r>
      <w:r w:rsidR="00E47D0F">
        <w:rPr>
          <w:rFonts w:ascii="Times New Roman" w:eastAsia="Times New Roman" w:hAnsi="Times New Roman" w:cs="Times New Roman"/>
          <w:sz w:val="28"/>
          <w:szCs w:val="28"/>
        </w:rPr>
        <w:t xml:space="preserve"> Карла Мар</w:t>
      </w:r>
      <w:r w:rsidR="00D430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7D0F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 xml:space="preserve"> с 8 по </w:t>
      </w:r>
      <w:r w:rsidR="002B0E7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 xml:space="preserve"> июня 2021</w:t>
      </w:r>
      <w:r w:rsidR="00556089" w:rsidRPr="00A74159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6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556089">
        <w:rPr>
          <w:rFonts w:ascii="Times New Roman" w:eastAsia="Times New Roman" w:hAnsi="Times New Roman" w:cs="Times New Roman"/>
          <w:sz w:val="28"/>
          <w:szCs w:val="28"/>
          <w:highlight w:val="white"/>
        </w:rPr>
        <w:t>.11.2</w:t>
      </w:r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>007 года № 257-ФЗ «Об автомобильных дорогах и о дорожной деятельности в Российской</w:t>
      </w:r>
      <w:proofErr w:type="gramEnd"/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Федерации и о внесении изменений в отдельные законодательные акты Российской Федерации»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8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10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1995 года № 196-ФЗ «О безопасности дорожного движения», Уставом Балашовского муниципаль</w:t>
      </w:r>
      <w:r w:rsidR="00556089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580" w:rsidRPr="00881405" w:rsidRDefault="007F6097" w:rsidP="00895825">
      <w:pPr>
        <w:pStyle w:val="a5"/>
        <w:numPr>
          <w:ilvl w:val="0"/>
          <w:numId w:val="2"/>
        </w:numPr>
        <w:spacing w:before="12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881405">
        <w:rPr>
          <w:rFonts w:ascii="Times New Roman" w:eastAsia="Times New Roman" w:hAnsi="Times New Roman" w:cs="Times New Roman"/>
          <w:sz w:val="28"/>
          <w:szCs w:val="28"/>
        </w:rPr>
        <w:t>Временно ограничить движени</w:t>
      </w:r>
      <w:r w:rsidR="00881405" w:rsidRPr="008814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40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</w:t>
      </w:r>
      <w:r w:rsidR="00070ED8">
        <w:rPr>
          <w:rFonts w:ascii="Times New Roman" w:eastAsia="Times New Roman" w:hAnsi="Times New Roman" w:cs="Times New Roman"/>
          <w:sz w:val="28"/>
          <w:szCs w:val="28"/>
        </w:rPr>
        <w:t xml:space="preserve"> оперативных служб и транспорта</w:t>
      </w:r>
      <w:r w:rsidRPr="00881405">
        <w:rPr>
          <w:rFonts w:ascii="Times New Roman" w:eastAsia="Times New Roman" w:hAnsi="Times New Roman" w:cs="Times New Roman"/>
          <w:sz w:val="28"/>
          <w:szCs w:val="28"/>
        </w:rPr>
        <w:t>, задействованн</w:t>
      </w:r>
      <w:r w:rsidR="00070E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81405"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 w:rsidR="004D5D4A" w:rsidRPr="00881405">
        <w:rPr>
          <w:rFonts w:ascii="Times New Roman" w:eastAsia="Times New Roman" w:hAnsi="Times New Roman" w:cs="Times New Roman"/>
          <w:sz w:val="28"/>
          <w:szCs w:val="28"/>
        </w:rPr>
        <w:t>оведении работ</w:t>
      </w:r>
      <w:r w:rsidR="00881405" w:rsidRPr="00881405">
        <w:rPr>
          <w:rFonts w:ascii="Times New Roman" w:eastAsia="Times New Roman" w:hAnsi="Times New Roman" w:cs="Times New Roman"/>
          <w:sz w:val="28"/>
          <w:szCs w:val="28"/>
        </w:rPr>
        <w:t xml:space="preserve"> по опиловке деревьев</w:t>
      </w:r>
      <w:r w:rsidRPr="00881405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</w:t>
      </w:r>
      <w:r w:rsidR="00881405" w:rsidRPr="0088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282" w:rsidRPr="0088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30F6" w:rsidRPr="00881405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>о 18</w:t>
      </w:r>
      <w:r w:rsidR="00D430F6" w:rsidRPr="00881405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2B0E7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2B0E7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7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 июня 2021 года</w:t>
      </w:r>
      <w:r w:rsidR="00D430F6" w:rsidRPr="00881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40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54282" w:rsidRPr="00881405">
        <w:rPr>
          <w:rFonts w:ascii="Times New Roman" w:eastAsia="Times New Roman" w:hAnsi="Times New Roman" w:cs="Times New Roman"/>
          <w:sz w:val="28"/>
          <w:szCs w:val="28"/>
        </w:rPr>
        <w:t xml:space="preserve">улице 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 xml:space="preserve">Карла Маркса от ул. </w:t>
      </w:r>
      <w:proofErr w:type="gramStart"/>
      <w:r w:rsidR="000F1A2C">
        <w:rPr>
          <w:rFonts w:ascii="Times New Roman" w:eastAsia="Times New Roman" w:hAnsi="Times New Roman" w:cs="Times New Roman"/>
          <w:sz w:val="28"/>
          <w:szCs w:val="28"/>
        </w:rPr>
        <w:t>Привокзальная</w:t>
      </w:r>
      <w:proofErr w:type="gramEnd"/>
      <w:r w:rsidR="00354282" w:rsidRPr="00881405">
        <w:rPr>
          <w:rFonts w:ascii="Times New Roman" w:eastAsia="Times New Roman" w:hAnsi="Times New Roman" w:cs="Times New Roman"/>
          <w:sz w:val="28"/>
          <w:szCs w:val="28"/>
        </w:rPr>
        <w:t xml:space="preserve"> до ул</w:t>
      </w:r>
      <w:r w:rsidR="00E47D0F" w:rsidRPr="00881405">
        <w:rPr>
          <w:rFonts w:ascii="Times New Roman" w:eastAsia="Times New Roman" w:hAnsi="Times New Roman" w:cs="Times New Roman"/>
          <w:sz w:val="28"/>
          <w:szCs w:val="28"/>
        </w:rPr>
        <w:t>. 167 Стрелковой Дивизии</w:t>
      </w:r>
      <w:r w:rsidRPr="008814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405" w:rsidRDefault="00881405" w:rsidP="00F03260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Рекомендовать МО МВД России «Балашовский» осуществить мероприятия по обеспечению безопасности участников дорожного движения в период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проведения работ по опиловке деревьев с 8 по </w:t>
      </w:r>
      <w:r w:rsidR="002B0E75">
        <w:rPr>
          <w:rFonts w:ascii="Times New Roman" w:eastAsia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июня 2021 года</w:t>
      </w:r>
      <w:r w:rsidR="00070ED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путем выставления отдельных постов на участках ограничения, по времени: с 7</w:t>
      </w:r>
      <w:r w:rsidR="00C171BD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070ED8">
        <w:rPr>
          <w:rFonts w:ascii="Times New Roman" w:eastAsia="Times New Roman" w:hAnsi="Times New Roman" w:cs="Times New Roman"/>
          <w:b w:val="0"/>
          <w:sz w:val="28"/>
          <w:szCs w:val="28"/>
        </w:rPr>
        <w:t>30 часов – до открытия дороги</w:t>
      </w:r>
      <w:r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070ED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070ED8" w:rsidRDefault="00070ED8" w:rsidP="00F03260">
      <w:pPr>
        <w:pStyle w:val="normal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0ED8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="00F03260">
        <w:rPr>
          <w:rFonts w:ascii="Times New Roman" w:hAnsi="Times New Roman" w:cs="Times New Roman"/>
          <w:sz w:val="28"/>
          <w:szCs w:val="28"/>
        </w:rPr>
        <w:t xml:space="preserve">по </w:t>
      </w:r>
      <w:r w:rsidRPr="00070ED8">
        <w:rPr>
          <w:rFonts w:ascii="Times New Roman" w:hAnsi="Times New Roman" w:cs="Times New Roman"/>
          <w:sz w:val="28"/>
          <w:szCs w:val="28"/>
        </w:rPr>
        <w:t>ЖКХ БМР</w:t>
      </w:r>
      <w:r w:rsidR="00895825">
        <w:rPr>
          <w:rFonts w:ascii="Times New Roman" w:hAnsi="Times New Roman" w:cs="Times New Roman"/>
          <w:sz w:val="28"/>
          <w:szCs w:val="28"/>
        </w:rPr>
        <w:t xml:space="preserve"> Несмеянову Н.Н.</w:t>
      </w:r>
      <w:r w:rsidRPr="00070ED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895825">
        <w:rPr>
          <w:rFonts w:ascii="Times New Roman" w:hAnsi="Times New Roman" w:cs="Times New Roman"/>
          <w:sz w:val="28"/>
          <w:szCs w:val="28"/>
        </w:rPr>
        <w:t xml:space="preserve"> заблаговременное</w:t>
      </w:r>
      <w:r w:rsidRPr="00070ED8">
        <w:rPr>
          <w:rFonts w:ascii="Times New Roman" w:hAnsi="Times New Roman" w:cs="Times New Roman"/>
          <w:sz w:val="28"/>
          <w:szCs w:val="28"/>
        </w:rPr>
        <w:t xml:space="preserve"> информирование жителей домов, вблизи которых будут проводиться работы</w:t>
      </w:r>
      <w:r w:rsidR="00895825">
        <w:rPr>
          <w:rFonts w:ascii="Times New Roman" w:hAnsi="Times New Roman" w:cs="Times New Roman"/>
          <w:sz w:val="28"/>
          <w:szCs w:val="28"/>
        </w:rPr>
        <w:t>,</w:t>
      </w:r>
      <w:r w:rsidRPr="00070ED8">
        <w:rPr>
          <w:rFonts w:ascii="Times New Roman" w:hAnsi="Times New Roman" w:cs="Times New Roman"/>
          <w:sz w:val="28"/>
          <w:szCs w:val="28"/>
        </w:rPr>
        <w:t xml:space="preserve"> об исключени</w:t>
      </w:r>
      <w:r>
        <w:rPr>
          <w:rFonts w:ascii="Times New Roman" w:hAnsi="Times New Roman" w:cs="Times New Roman"/>
          <w:sz w:val="28"/>
          <w:szCs w:val="28"/>
        </w:rPr>
        <w:t>и парковки транспортных средств по обочинам улицы Карла Маркса</w:t>
      </w:r>
      <w:r w:rsidR="00895825">
        <w:rPr>
          <w:rFonts w:ascii="Times New Roman" w:hAnsi="Times New Roman" w:cs="Times New Roman"/>
          <w:sz w:val="28"/>
          <w:szCs w:val="28"/>
        </w:rPr>
        <w:t xml:space="preserve"> от д. 85 до д. 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ED8" w:rsidRPr="00070ED8" w:rsidRDefault="00070ED8" w:rsidP="00F03260">
      <w:pPr>
        <w:pStyle w:val="normal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895825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proofErr w:type="gramStart"/>
      <w:r w:rsidR="00F032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7539">
        <w:fldChar w:fldCharType="begin"/>
      </w:r>
      <w:r w:rsidR="00217539">
        <w:instrText>HYPERLINK "http://baladmin.ru/administration/officials/58/"</w:instrText>
      </w:r>
      <w:r w:rsidR="00217539">
        <w:fldChar w:fldCharType="separate"/>
      </w:r>
      <w:r w:rsidRPr="00070E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 экономике, председател</w:t>
      </w:r>
      <w:r w:rsidR="0089582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ю</w:t>
      </w:r>
      <w:r w:rsidRPr="00070E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комитета по финансам</w:t>
      </w:r>
      <w:r w:rsidR="00217539"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Юрловой И.П. обеспечить заблаговременно</w:t>
      </w:r>
      <w:r w:rsidR="00895825">
        <w:rPr>
          <w:rFonts w:ascii="Times New Roman" w:hAnsi="Times New Roman" w:cs="Times New Roman"/>
          <w:color w:val="auto"/>
          <w:sz w:val="28"/>
          <w:szCs w:val="28"/>
        </w:rPr>
        <w:t xml:space="preserve">е информирование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торговы</w:t>
      </w:r>
      <w:r w:rsidR="00895825">
        <w:rPr>
          <w:rFonts w:ascii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сет</w:t>
      </w:r>
      <w:r w:rsidR="00895825">
        <w:rPr>
          <w:rFonts w:ascii="Times New Roman" w:hAnsi="Times New Roman" w:cs="Times New Roman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проводимых работах и ограничениях в погрузке-выгрузке товара, проходу горожан и сотрудников в торговые точки</w:t>
      </w:r>
      <w:r w:rsidR="0015526D">
        <w:rPr>
          <w:rFonts w:ascii="Times New Roman" w:hAnsi="Times New Roman" w:cs="Times New Roman"/>
          <w:color w:val="auto"/>
          <w:sz w:val="28"/>
          <w:szCs w:val="28"/>
        </w:rPr>
        <w:t>, а также исключении парковки транспортных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5580" w:rsidRPr="00A74159" w:rsidRDefault="00D430F6" w:rsidP="00F03260">
      <w:pPr>
        <w:pStyle w:val="normal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</w:t>
      </w:r>
      <w:r w:rsidR="001E1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580" w:rsidRPr="00A74159" w:rsidRDefault="007F6097" w:rsidP="00F03260">
      <w:pPr>
        <w:pStyle w:val="normal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A74159" w:rsidRPr="00D430F6" w:rsidRDefault="007F6097" w:rsidP="00F03260">
      <w:pPr>
        <w:pStyle w:val="a5"/>
        <w:numPr>
          <w:ilvl w:val="0"/>
          <w:numId w:val="4"/>
        </w:numPr>
        <w:shd w:val="clear" w:color="auto" w:fill="FFFFFF"/>
        <w:tabs>
          <w:tab w:val="left" w:pos="1085"/>
        </w:tabs>
        <w:spacing w:after="298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30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r w:rsidR="00D430F6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A74159" w:rsidRPr="00D430F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Балашовского муниципального района </w:t>
      </w:r>
      <w:r w:rsidR="001E16F0" w:rsidRPr="00D430F6">
        <w:rPr>
          <w:rFonts w:ascii="Times New Roman" w:hAnsi="Times New Roman" w:cs="Times New Roman"/>
          <w:sz w:val="28"/>
          <w:szCs w:val="28"/>
        </w:rPr>
        <w:t>М.И.</w:t>
      </w:r>
      <w:r w:rsidR="00D430F6">
        <w:rPr>
          <w:rFonts w:ascii="Times New Roman" w:hAnsi="Times New Roman" w:cs="Times New Roman"/>
          <w:sz w:val="28"/>
          <w:szCs w:val="28"/>
        </w:rPr>
        <w:t xml:space="preserve"> </w:t>
      </w:r>
      <w:r w:rsidR="001E16F0" w:rsidRPr="00D430F6">
        <w:rPr>
          <w:rFonts w:ascii="Times New Roman" w:hAnsi="Times New Roman" w:cs="Times New Roman"/>
          <w:sz w:val="28"/>
          <w:szCs w:val="28"/>
        </w:rPr>
        <w:t>Захарова.</w:t>
      </w:r>
    </w:p>
    <w:p w:rsidR="003B5580" w:rsidRPr="00A74159" w:rsidRDefault="003B5580" w:rsidP="00A74159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AE" w:rsidRDefault="007F60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Балашовского 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D430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30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30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30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30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П.М.</w:t>
      </w:r>
      <w:r w:rsidR="00D430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Петраков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580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645"/>
    <w:multiLevelType w:val="hybridMultilevel"/>
    <w:tmpl w:val="F6E4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095A"/>
    <w:multiLevelType w:val="hybridMultilevel"/>
    <w:tmpl w:val="15A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5C0A"/>
    <w:multiLevelType w:val="hybridMultilevel"/>
    <w:tmpl w:val="7110D31C"/>
    <w:lvl w:ilvl="0" w:tplc="A23C5A6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580"/>
    <w:rsid w:val="00070ED8"/>
    <w:rsid w:val="000F1A2C"/>
    <w:rsid w:val="00122CBE"/>
    <w:rsid w:val="0015526D"/>
    <w:rsid w:val="001E16F0"/>
    <w:rsid w:val="00217539"/>
    <w:rsid w:val="0023751F"/>
    <w:rsid w:val="00251605"/>
    <w:rsid w:val="002B0E75"/>
    <w:rsid w:val="002D60B4"/>
    <w:rsid w:val="003221CC"/>
    <w:rsid w:val="00354282"/>
    <w:rsid w:val="003B17D7"/>
    <w:rsid w:val="003B5580"/>
    <w:rsid w:val="00471FEC"/>
    <w:rsid w:val="00496456"/>
    <w:rsid w:val="004D13E8"/>
    <w:rsid w:val="004D5D4A"/>
    <w:rsid w:val="00503787"/>
    <w:rsid w:val="00556089"/>
    <w:rsid w:val="005E58AE"/>
    <w:rsid w:val="00605134"/>
    <w:rsid w:val="006F0A8C"/>
    <w:rsid w:val="00755EFB"/>
    <w:rsid w:val="007D4185"/>
    <w:rsid w:val="007F4A66"/>
    <w:rsid w:val="007F6097"/>
    <w:rsid w:val="00877A58"/>
    <w:rsid w:val="00881405"/>
    <w:rsid w:val="00895825"/>
    <w:rsid w:val="008A5A38"/>
    <w:rsid w:val="00910051"/>
    <w:rsid w:val="00965B1F"/>
    <w:rsid w:val="009B2371"/>
    <w:rsid w:val="00A74159"/>
    <w:rsid w:val="00B02E92"/>
    <w:rsid w:val="00C171BD"/>
    <w:rsid w:val="00CD7B4D"/>
    <w:rsid w:val="00D430F6"/>
    <w:rsid w:val="00DA5D56"/>
    <w:rsid w:val="00E47D0F"/>
    <w:rsid w:val="00F03260"/>
    <w:rsid w:val="00FC6BFD"/>
    <w:rsid w:val="00F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8"/>
  </w:style>
  <w:style w:type="paragraph" w:styleId="1">
    <w:name w:val="heading 1"/>
    <w:basedOn w:val="normal"/>
    <w:next w:val="normal"/>
    <w:link w:val="10"/>
    <w:rsid w:val="003B55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55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55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55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55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B55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5580"/>
  </w:style>
  <w:style w:type="table" w:customStyle="1" w:styleId="TableNormal">
    <w:name w:val="Table Normal"/>
    <w:rsid w:val="003B5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55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55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430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1405"/>
    <w:rPr>
      <w:b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070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2021-06-03T04:16:00Z</cp:lastPrinted>
  <dcterms:created xsi:type="dcterms:W3CDTF">2021-06-08T12:13:00Z</dcterms:created>
  <dcterms:modified xsi:type="dcterms:W3CDTF">2021-06-08T12:13:00Z</dcterms:modified>
</cp:coreProperties>
</file>