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F2" w:rsidRPr="004D4C81" w:rsidRDefault="00A825F2" w:rsidP="00A825F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4C81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A825F2" w:rsidRPr="004D4C81" w:rsidRDefault="00A825F2" w:rsidP="00A825F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4C81">
        <w:rPr>
          <w:rFonts w:ascii="Times New Roman" w:hAnsi="Times New Roman"/>
          <w:b/>
          <w:sz w:val="28"/>
          <w:szCs w:val="28"/>
          <w:lang w:eastAsia="ru-RU"/>
        </w:rPr>
        <w:t>СОЦЗЕМЛЕДЕЛЬСКОГО МУНИЦПАЛЬНОГО ОБРАЗОВАНИЯ</w:t>
      </w:r>
    </w:p>
    <w:p w:rsidR="00A825F2" w:rsidRPr="004D4C81" w:rsidRDefault="00A825F2" w:rsidP="00A825F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4C81">
        <w:rPr>
          <w:rFonts w:ascii="Times New Roman" w:hAnsi="Times New Roman"/>
          <w:b/>
          <w:sz w:val="28"/>
          <w:szCs w:val="28"/>
          <w:lang w:eastAsia="ru-RU"/>
        </w:rPr>
        <w:t>БАЛАШОВСКОГО МУНИЦИПАЛЬНОГО РАЙОНА</w:t>
      </w:r>
    </w:p>
    <w:p w:rsidR="00A825F2" w:rsidRPr="004D4C81" w:rsidRDefault="00A825F2" w:rsidP="00A825F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4C81">
        <w:rPr>
          <w:rFonts w:ascii="Times New Roman" w:hAnsi="Times New Roman"/>
          <w:b/>
          <w:sz w:val="28"/>
          <w:szCs w:val="28"/>
          <w:lang w:eastAsia="ru-RU"/>
        </w:rPr>
        <w:t>САРАТОВСКОЙ ОБЛАСТИ</w:t>
      </w:r>
    </w:p>
    <w:p w:rsidR="00A825F2" w:rsidRPr="0043240B" w:rsidRDefault="00A825F2" w:rsidP="00A825F2">
      <w:pPr>
        <w:shd w:val="clear" w:color="auto" w:fill="FFFFFF"/>
        <w:spacing w:before="225"/>
        <w:jc w:val="center"/>
        <w:rPr>
          <w:sz w:val="28"/>
          <w:szCs w:val="28"/>
        </w:rPr>
      </w:pPr>
      <w:r w:rsidRPr="0043240B">
        <w:rPr>
          <w:b/>
          <w:bCs/>
          <w:sz w:val="28"/>
          <w:szCs w:val="28"/>
        </w:rPr>
        <w:t>ПОСТАНОВЛЕНИЕ</w:t>
      </w:r>
    </w:p>
    <w:p w:rsidR="00A825F2" w:rsidRDefault="00AE7A74" w:rsidP="00D34C8D">
      <w:pPr>
        <w:shd w:val="clear" w:color="auto" w:fill="FFFFFF"/>
        <w:spacing w:before="225"/>
        <w:rPr>
          <w:sz w:val="28"/>
          <w:szCs w:val="28"/>
        </w:rPr>
      </w:pPr>
      <w:r>
        <w:rPr>
          <w:sz w:val="28"/>
          <w:szCs w:val="28"/>
        </w:rPr>
        <w:t>От  11.11.2020</w:t>
      </w:r>
      <w:r w:rsidR="00A825F2">
        <w:rPr>
          <w:sz w:val="28"/>
          <w:szCs w:val="28"/>
        </w:rPr>
        <w:t xml:space="preserve">г </w:t>
      </w:r>
      <w:r w:rsidR="00A825F2" w:rsidRPr="0043240B">
        <w:rPr>
          <w:sz w:val="28"/>
          <w:szCs w:val="28"/>
        </w:rPr>
        <w:t>   </w:t>
      </w:r>
      <w:r w:rsidR="00A825F2">
        <w:rPr>
          <w:sz w:val="28"/>
          <w:szCs w:val="28"/>
        </w:rPr>
        <w:t xml:space="preserve"> № </w:t>
      </w:r>
      <w:r w:rsidR="00037F04">
        <w:rPr>
          <w:sz w:val="28"/>
          <w:szCs w:val="28"/>
        </w:rPr>
        <w:t>19</w:t>
      </w:r>
      <w:r w:rsidR="00D34C8D">
        <w:rPr>
          <w:sz w:val="28"/>
          <w:szCs w:val="28"/>
        </w:rPr>
        <w:t xml:space="preserve">-п               </w:t>
      </w:r>
      <w:r w:rsidR="00A825F2">
        <w:rPr>
          <w:sz w:val="28"/>
          <w:szCs w:val="28"/>
        </w:rPr>
        <w:t xml:space="preserve">     п. </w:t>
      </w:r>
      <w:r w:rsidR="00A825F2" w:rsidRPr="0043240B">
        <w:rPr>
          <w:sz w:val="28"/>
          <w:szCs w:val="28"/>
        </w:rPr>
        <w:t> </w:t>
      </w:r>
      <w:r w:rsidR="00A825F2">
        <w:rPr>
          <w:sz w:val="28"/>
          <w:szCs w:val="28"/>
        </w:rPr>
        <w:t>Соцземледельский</w:t>
      </w:r>
      <w:r w:rsidR="00A825F2" w:rsidRPr="0043240B">
        <w:rPr>
          <w:sz w:val="28"/>
          <w:szCs w:val="28"/>
        </w:rPr>
        <w:t>                                </w:t>
      </w:r>
      <w:r w:rsidR="00A825F2">
        <w:rPr>
          <w:sz w:val="28"/>
          <w:szCs w:val="28"/>
        </w:rPr>
        <w:t xml:space="preserve">                  </w:t>
      </w:r>
      <w:r w:rsidR="00A825F2" w:rsidRPr="0043240B">
        <w:rPr>
          <w:sz w:val="28"/>
          <w:szCs w:val="28"/>
        </w:rPr>
        <w:t>  </w:t>
      </w:r>
    </w:p>
    <w:p w:rsidR="00A825F2" w:rsidRDefault="00A825F2" w:rsidP="00A825F2">
      <w:pPr>
        <w:shd w:val="clear" w:color="auto" w:fill="FFFFFF"/>
        <w:spacing w:before="225"/>
        <w:rPr>
          <w:b/>
          <w:bCs/>
          <w:sz w:val="28"/>
          <w:szCs w:val="28"/>
        </w:rPr>
      </w:pPr>
    </w:p>
    <w:p w:rsidR="00A825F2" w:rsidRPr="00B30661" w:rsidRDefault="00A825F2" w:rsidP="00A825F2">
      <w:pPr>
        <w:adjustRightInd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Об отмене Постановления № 5-1-1-п от 30.04.2020 г «Об утверждении </w:t>
      </w:r>
      <w:r w:rsidRPr="00B30661">
        <w:rPr>
          <w:b/>
          <w:sz w:val="28"/>
          <w:szCs w:val="28"/>
        </w:rPr>
        <w:t>стандарт</w:t>
      </w:r>
      <w:r>
        <w:rPr>
          <w:b/>
          <w:sz w:val="28"/>
          <w:szCs w:val="28"/>
        </w:rPr>
        <w:t xml:space="preserve">а </w:t>
      </w:r>
      <w:r w:rsidRPr="00B30661">
        <w:rPr>
          <w:b/>
          <w:sz w:val="28"/>
          <w:szCs w:val="28"/>
        </w:rPr>
        <w:t>внутреннего государственного (муниципального) финансового</w:t>
      </w:r>
      <w:r>
        <w:rPr>
          <w:b/>
          <w:sz w:val="28"/>
          <w:szCs w:val="28"/>
        </w:rPr>
        <w:t xml:space="preserve"> контроля «Принципа</w:t>
      </w:r>
      <w:r w:rsidRPr="00B30661">
        <w:rPr>
          <w:b/>
          <w:sz w:val="28"/>
          <w:szCs w:val="28"/>
        </w:rPr>
        <w:t xml:space="preserve"> контрольной деятельности органов</w:t>
      </w:r>
    </w:p>
    <w:p w:rsidR="00A825F2" w:rsidRPr="00B30661" w:rsidRDefault="00A825F2" w:rsidP="00A825F2">
      <w:pPr>
        <w:adjustRightInd/>
        <w:rPr>
          <w:b/>
          <w:bCs/>
          <w:sz w:val="28"/>
          <w:szCs w:val="28"/>
        </w:rPr>
      </w:pPr>
      <w:r w:rsidRPr="00B30661">
        <w:rPr>
          <w:b/>
          <w:sz w:val="28"/>
          <w:szCs w:val="28"/>
        </w:rPr>
        <w:t>внутреннего государственного (муниципального)</w:t>
      </w:r>
      <w:r>
        <w:rPr>
          <w:b/>
          <w:sz w:val="28"/>
          <w:szCs w:val="28"/>
        </w:rPr>
        <w:t xml:space="preserve"> </w:t>
      </w:r>
      <w:r w:rsidRPr="00B30661">
        <w:rPr>
          <w:b/>
          <w:sz w:val="28"/>
          <w:szCs w:val="28"/>
        </w:rPr>
        <w:t>финансового контроля</w:t>
      </w:r>
      <w:r>
        <w:rPr>
          <w:b/>
          <w:sz w:val="28"/>
          <w:szCs w:val="28"/>
        </w:rPr>
        <w:t>»</w:t>
      </w:r>
    </w:p>
    <w:p w:rsidR="00A825F2" w:rsidRDefault="00A825F2" w:rsidP="00A825F2">
      <w:pPr>
        <w:shd w:val="clear" w:color="auto" w:fill="FFFFFF"/>
        <w:spacing w:before="225"/>
        <w:rPr>
          <w:b/>
          <w:bCs/>
          <w:sz w:val="28"/>
          <w:szCs w:val="28"/>
        </w:rPr>
      </w:pPr>
    </w:p>
    <w:p w:rsidR="00A825F2" w:rsidRDefault="00A825F2" w:rsidP="00A825F2">
      <w:pPr>
        <w:shd w:val="clear" w:color="auto" w:fill="FFFFFF"/>
        <w:spacing w:before="225"/>
        <w:rPr>
          <w:sz w:val="28"/>
          <w:szCs w:val="28"/>
        </w:rPr>
      </w:pPr>
      <w:r>
        <w:rPr>
          <w:sz w:val="28"/>
          <w:szCs w:val="28"/>
        </w:rPr>
        <w:t xml:space="preserve">   На основании ч3</w:t>
      </w:r>
      <w:r w:rsidRPr="00BA5DBF">
        <w:rPr>
          <w:sz w:val="28"/>
          <w:szCs w:val="28"/>
        </w:rPr>
        <w:t xml:space="preserve"> ст. 269.2 Бюджетного кодекса Российской Федерации</w:t>
      </w:r>
      <w:r>
        <w:rPr>
          <w:sz w:val="28"/>
          <w:szCs w:val="28"/>
        </w:rPr>
        <w:t xml:space="preserve"> и, в соответствии с Уставом Соцземледельского  муниципального 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администрация Соцземледельского муниципального образования </w:t>
      </w:r>
    </w:p>
    <w:p w:rsidR="00A825F2" w:rsidRDefault="00A825F2" w:rsidP="00A825F2">
      <w:pPr>
        <w:shd w:val="clear" w:color="auto" w:fill="FFFFFF"/>
        <w:spacing w:before="2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ПОСТАНОВЛЯЕТ:</w:t>
      </w:r>
    </w:p>
    <w:p w:rsidR="00A825F2" w:rsidRDefault="00A825F2" w:rsidP="00A825F2">
      <w:pPr>
        <w:shd w:val="clear" w:color="auto" w:fill="FFFFFF"/>
        <w:spacing w:before="225"/>
        <w:rPr>
          <w:sz w:val="28"/>
          <w:szCs w:val="28"/>
        </w:rPr>
      </w:pPr>
    </w:p>
    <w:p w:rsidR="00A825F2" w:rsidRPr="00A825F2" w:rsidRDefault="00A825F2" w:rsidP="00A825F2">
      <w:pPr>
        <w:pStyle w:val="a4"/>
        <w:numPr>
          <w:ilvl w:val="0"/>
          <w:numId w:val="1"/>
        </w:numPr>
        <w:adjustRightInd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5-1-1-п  от 30.04.2020 года  « Об  утверждении </w:t>
      </w:r>
      <w:r w:rsidRPr="00A825F2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 xml:space="preserve">а </w:t>
      </w:r>
      <w:r w:rsidRPr="00A825F2">
        <w:rPr>
          <w:sz w:val="28"/>
          <w:szCs w:val="28"/>
        </w:rPr>
        <w:t xml:space="preserve"> внутреннего государственного (муниципального) финансового контроля «Принципы контрольной деятельности органов</w:t>
      </w:r>
    </w:p>
    <w:p w:rsidR="00A825F2" w:rsidRDefault="00A825F2" w:rsidP="00A825F2">
      <w:pPr>
        <w:adjustRightInd/>
        <w:rPr>
          <w:sz w:val="28"/>
          <w:szCs w:val="28"/>
        </w:rPr>
      </w:pPr>
      <w:r w:rsidRPr="00B30661">
        <w:rPr>
          <w:sz w:val="28"/>
          <w:szCs w:val="28"/>
        </w:rPr>
        <w:t>внутреннего государственного (муниципального)</w:t>
      </w:r>
      <w:r>
        <w:rPr>
          <w:sz w:val="28"/>
          <w:szCs w:val="28"/>
        </w:rPr>
        <w:t xml:space="preserve"> </w:t>
      </w:r>
      <w:r w:rsidRPr="00B30661">
        <w:rPr>
          <w:sz w:val="28"/>
          <w:szCs w:val="28"/>
        </w:rPr>
        <w:t>финансового контроля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признать утратившим силу.</w:t>
      </w:r>
    </w:p>
    <w:p w:rsidR="00A825F2" w:rsidRDefault="00A825F2" w:rsidP="00A825F2">
      <w:pPr>
        <w:adjustRightInd/>
        <w:rPr>
          <w:sz w:val="28"/>
          <w:szCs w:val="28"/>
        </w:rPr>
      </w:pPr>
      <w:r>
        <w:rPr>
          <w:sz w:val="28"/>
          <w:szCs w:val="28"/>
        </w:rPr>
        <w:t>2.    Настоящее постановление вступает в силу с момента официального обнародования.</w:t>
      </w:r>
    </w:p>
    <w:p w:rsidR="00A825F2" w:rsidRDefault="00A825F2" w:rsidP="00A825F2">
      <w:pPr>
        <w:adjustRightInd/>
        <w:rPr>
          <w:sz w:val="28"/>
          <w:szCs w:val="28"/>
        </w:rPr>
      </w:pPr>
      <w:r>
        <w:rPr>
          <w:sz w:val="28"/>
          <w:szCs w:val="28"/>
        </w:rPr>
        <w:t xml:space="preserve">3.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25F2" w:rsidRDefault="00A825F2" w:rsidP="00A825F2">
      <w:pPr>
        <w:adjustRightInd/>
        <w:rPr>
          <w:sz w:val="28"/>
          <w:szCs w:val="28"/>
        </w:rPr>
      </w:pPr>
    </w:p>
    <w:p w:rsidR="00A825F2" w:rsidRDefault="00A825F2" w:rsidP="00A825F2">
      <w:pPr>
        <w:adjustRightInd/>
        <w:rPr>
          <w:sz w:val="28"/>
          <w:szCs w:val="28"/>
        </w:rPr>
      </w:pPr>
    </w:p>
    <w:p w:rsidR="00AE7A74" w:rsidRDefault="00AE7A74" w:rsidP="00A825F2">
      <w:pPr>
        <w:adjustRightInd/>
        <w:rPr>
          <w:b/>
          <w:sz w:val="28"/>
          <w:szCs w:val="28"/>
        </w:rPr>
      </w:pPr>
    </w:p>
    <w:p w:rsidR="00A825F2" w:rsidRPr="00B30661" w:rsidRDefault="00A825F2" w:rsidP="00A825F2">
      <w:pPr>
        <w:adjustRightInd/>
        <w:rPr>
          <w:b/>
          <w:sz w:val="28"/>
          <w:szCs w:val="28"/>
        </w:rPr>
      </w:pPr>
      <w:r w:rsidRPr="00B30661">
        <w:rPr>
          <w:b/>
          <w:sz w:val="28"/>
          <w:szCs w:val="28"/>
        </w:rPr>
        <w:t xml:space="preserve">Глава Соцземледельского </w:t>
      </w:r>
    </w:p>
    <w:p w:rsidR="00A825F2" w:rsidRPr="00B30661" w:rsidRDefault="00A825F2" w:rsidP="00A825F2">
      <w:pPr>
        <w:adjustRightInd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</w:t>
      </w:r>
      <w:r w:rsidRPr="00B30661">
        <w:rPr>
          <w:b/>
          <w:sz w:val="28"/>
          <w:szCs w:val="28"/>
        </w:rPr>
        <w:t xml:space="preserve">униципального  образования                             О.В. Костикова </w:t>
      </w:r>
    </w:p>
    <w:p w:rsidR="00A825F2" w:rsidRPr="00B30661" w:rsidRDefault="00A825F2" w:rsidP="00A825F2">
      <w:pPr>
        <w:shd w:val="clear" w:color="auto" w:fill="FFFFFF"/>
        <w:spacing w:before="225"/>
        <w:rPr>
          <w:b/>
          <w:bCs/>
          <w:sz w:val="28"/>
          <w:szCs w:val="28"/>
        </w:rPr>
      </w:pPr>
    </w:p>
    <w:p w:rsidR="00BF667E" w:rsidRDefault="00BF667E"/>
    <w:sectPr w:rsidR="00BF667E" w:rsidSect="00BF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470A9"/>
    <w:multiLevelType w:val="hybridMultilevel"/>
    <w:tmpl w:val="C4CE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F2"/>
    <w:rsid w:val="00037F04"/>
    <w:rsid w:val="0075695C"/>
    <w:rsid w:val="00A450AA"/>
    <w:rsid w:val="00A825F2"/>
    <w:rsid w:val="00AE7A74"/>
    <w:rsid w:val="00BF667E"/>
    <w:rsid w:val="00D3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5F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82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2020-11-11T12:24:00Z</cp:lastPrinted>
  <dcterms:created xsi:type="dcterms:W3CDTF">2020-10-22T11:58:00Z</dcterms:created>
  <dcterms:modified xsi:type="dcterms:W3CDTF">2020-11-11T12:24:00Z</dcterms:modified>
</cp:coreProperties>
</file>