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F0" w:rsidRDefault="000969F0" w:rsidP="00636C3F">
      <w:pPr>
        <w:pStyle w:val="a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0969F0" w:rsidRDefault="000969F0" w:rsidP="00636C3F">
      <w:pPr>
        <w:pStyle w:val="a"/>
        <w:jc w:val="center"/>
        <w:rPr>
          <w:b/>
          <w:szCs w:val="28"/>
        </w:rPr>
      </w:pPr>
      <w:r>
        <w:rPr>
          <w:b/>
          <w:szCs w:val="28"/>
        </w:rPr>
        <w:t>РОДНИЧКОВСКОГО МУНИЦИПАЛЬНОГО ОБРАЗОВАНИЯ</w:t>
      </w:r>
    </w:p>
    <w:p w:rsidR="000969F0" w:rsidRDefault="000969F0" w:rsidP="00636C3F">
      <w:pPr>
        <w:pStyle w:val="a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0969F0" w:rsidRDefault="000969F0" w:rsidP="00636C3F">
      <w:pPr>
        <w:pStyle w:val="a"/>
        <w:jc w:val="center"/>
        <w:rPr>
          <w:b/>
        </w:rPr>
      </w:pPr>
      <w:r>
        <w:rPr>
          <w:b/>
        </w:rPr>
        <w:t>САРАТОВСКОЙ ОБЛАСТИ</w:t>
      </w:r>
    </w:p>
    <w:p w:rsidR="000969F0" w:rsidRDefault="000969F0" w:rsidP="00636C3F">
      <w:pPr>
        <w:pStyle w:val="a"/>
        <w:jc w:val="center"/>
        <w:rPr>
          <w:b/>
          <w:szCs w:val="28"/>
        </w:rPr>
      </w:pPr>
    </w:p>
    <w:p w:rsidR="000969F0" w:rsidRDefault="000969F0" w:rsidP="00636C3F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969F0" w:rsidRDefault="000969F0" w:rsidP="00636C3F">
      <w:pPr>
        <w:pStyle w:val="a"/>
        <w:ind w:firstLine="0"/>
        <w:rPr>
          <w:b/>
          <w:szCs w:val="28"/>
        </w:rPr>
      </w:pPr>
      <w:r>
        <w:rPr>
          <w:b/>
        </w:rPr>
        <w:t xml:space="preserve">от  23.01.2017 г  № 7-1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Cs w:val="28"/>
        </w:rPr>
        <w:t>с. Родничок</w:t>
      </w:r>
    </w:p>
    <w:p w:rsidR="000969F0" w:rsidRDefault="000969F0" w:rsidP="00636C3F">
      <w:pPr>
        <w:pStyle w:val="a"/>
        <w:ind w:firstLine="0"/>
        <w:rPr>
          <w:b/>
        </w:rPr>
      </w:pPr>
    </w:p>
    <w:p w:rsidR="000969F0" w:rsidRDefault="000969F0" w:rsidP="00636C3F">
      <w:pPr>
        <w:pStyle w:val="BodyText2"/>
        <w:jc w:val="left"/>
        <w:rPr>
          <w:b/>
          <w:szCs w:val="28"/>
        </w:rPr>
      </w:pPr>
    </w:p>
    <w:p w:rsidR="000969F0" w:rsidRDefault="000969F0" w:rsidP="00636C3F">
      <w:pPr>
        <w:pStyle w:val="BodyText2"/>
        <w:jc w:val="left"/>
        <w:rPr>
          <w:b/>
          <w:szCs w:val="28"/>
        </w:rPr>
      </w:pPr>
      <w:r>
        <w:rPr>
          <w:b/>
          <w:szCs w:val="28"/>
        </w:rPr>
        <w:t>Об утверждении перечня имущества, передаваемого</w:t>
      </w:r>
    </w:p>
    <w:p w:rsidR="000969F0" w:rsidRDefault="000969F0" w:rsidP="00636C3F">
      <w:pPr>
        <w:pStyle w:val="BodyText2"/>
        <w:jc w:val="left"/>
        <w:rPr>
          <w:b/>
          <w:szCs w:val="28"/>
        </w:rPr>
      </w:pPr>
      <w:r>
        <w:rPr>
          <w:b/>
          <w:szCs w:val="28"/>
        </w:rPr>
        <w:t>и</w:t>
      </w:r>
      <w:bookmarkStart w:id="0" w:name="_GoBack"/>
      <w:bookmarkEnd w:id="0"/>
      <w:r>
        <w:rPr>
          <w:b/>
          <w:szCs w:val="28"/>
        </w:rPr>
        <w:t>з собственности Балашовского муниципального района</w:t>
      </w:r>
    </w:p>
    <w:p w:rsidR="000969F0" w:rsidRDefault="000969F0" w:rsidP="00636C3F">
      <w:pPr>
        <w:pStyle w:val="BodyText2"/>
        <w:jc w:val="left"/>
        <w:rPr>
          <w:b/>
          <w:szCs w:val="28"/>
        </w:rPr>
      </w:pPr>
      <w:r>
        <w:rPr>
          <w:b/>
          <w:szCs w:val="28"/>
        </w:rPr>
        <w:t xml:space="preserve">Саратовской области в собственность Родничковского </w:t>
      </w:r>
    </w:p>
    <w:p w:rsidR="000969F0" w:rsidRDefault="000969F0" w:rsidP="00636C3F">
      <w:pPr>
        <w:pStyle w:val="BodyText2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Балашовского </w:t>
      </w:r>
    </w:p>
    <w:p w:rsidR="000969F0" w:rsidRDefault="000969F0" w:rsidP="00636C3F">
      <w:pPr>
        <w:pStyle w:val="BodyText2"/>
        <w:jc w:val="left"/>
        <w:rPr>
          <w:b/>
          <w:szCs w:val="28"/>
        </w:rPr>
      </w:pPr>
      <w:r>
        <w:rPr>
          <w:b/>
          <w:szCs w:val="28"/>
        </w:rPr>
        <w:t>муниципального района Саратовской области</w:t>
      </w:r>
    </w:p>
    <w:p w:rsidR="000969F0" w:rsidRDefault="000969F0" w:rsidP="00636C3F">
      <w:pPr>
        <w:pStyle w:val="BodyText2"/>
        <w:jc w:val="left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rPr>
          <w:szCs w:val="28"/>
        </w:rPr>
      </w:pPr>
      <w:r>
        <w:rPr>
          <w:b/>
          <w:szCs w:val="28"/>
        </w:rPr>
        <w:t xml:space="preserve">         </w:t>
      </w:r>
      <w:r w:rsidRPr="00636C3F">
        <w:rPr>
          <w:szCs w:val="28"/>
        </w:rPr>
        <w:t>На основании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Федерального закона № 131- ФЗ от 06.10.2003 г. «Об общих принципах организации местного самоуправления в Российской Федерации»,  Устава Родничковского муниципального образования, </w:t>
      </w:r>
    </w:p>
    <w:p w:rsidR="000969F0" w:rsidRPr="00636C3F" w:rsidRDefault="000969F0" w:rsidP="00636C3F">
      <w:pPr>
        <w:pStyle w:val="BodyText2"/>
        <w:rPr>
          <w:szCs w:val="28"/>
        </w:rPr>
      </w:pPr>
      <w:r w:rsidRPr="00636C3F">
        <w:rPr>
          <w:szCs w:val="28"/>
        </w:rPr>
        <w:t xml:space="preserve">Совет Родничковского муниципального образования </w:t>
      </w: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Pr="00636C3F" w:rsidRDefault="000969F0" w:rsidP="00636C3F">
      <w:pPr>
        <w:pStyle w:val="BodyText2"/>
        <w:jc w:val="left"/>
        <w:rPr>
          <w:szCs w:val="28"/>
        </w:rPr>
      </w:pPr>
      <w:r>
        <w:rPr>
          <w:szCs w:val="28"/>
        </w:rPr>
        <w:t>1. Утвердить перечень имущества,</w:t>
      </w:r>
      <w:r w:rsidRPr="00636C3F">
        <w:rPr>
          <w:b/>
          <w:szCs w:val="28"/>
        </w:rPr>
        <w:t xml:space="preserve"> </w:t>
      </w:r>
      <w:r>
        <w:rPr>
          <w:szCs w:val="28"/>
        </w:rPr>
        <w:t>передаваемого и</w:t>
      </w:r>
      <w:r w:rsidRPr="00636C3F">
        <w:rPr>
          <w:szCs w:val="28"/>
        </w:rPr>
        <w:t>з собственности Балашовского муниципального</w:t>
      </w:r>
      <w:r>
        <w:rPr>
          <w:szCs w:val="28"/>
        </w:rPr>
        <w:t xml:space="preserve"> района </w:t>
      </w:r>
      <w:r w:rsidRPr="00636C3F">
        <w:rPr>
          <w:szCs w:val="28"/>
        </w:rPr>
        <w:t xml:space="preserve">Саратовской области в собственность Родничковского муниципального образования </w:t>
      </w:r>
      <w:r>
        <w:rPr>
          <w:szCs w:val="28"/>
        </w:rPr>
        <w:t xml:space="preserve">Балашовского </w:t>
      </w:r>
      <w:r w:rsidRPr="00636C3F">
        <w:rPr>
          <w:szCs w:val="28"/>
        </w:rPr>
        <w:t>муниципального района Саратовской области</w:t>
      </w:r>
      <w:r>
        <w:rPr>
          <w:szCs w:val="28"/>
        </w:rPr>
        <w:t xml:space="preserve"> согласно приложению.</w:t>
      </w:r>
    </w:p>
    <w:p w:rsidR="000969F0" w:rsidRDefault="000969F0" w:rsidP="00636C3F">
      <w:pPr>
        <w:pStyle w:val="BodyText2"/>
        <w:ind w:firstLine="720"/>
        <w:rPr>
          <w:szCs w:val="28"/>
        </w:rPr>
      </w:pPr>
    </w:p>
    <w:p w:rsidR="000969F0" w:rsidRDefault="000969F0" w:rsidP="00636C3F">
      <w:pPr>
        <w:pStyle w:val="BodyText2"/>
        <w:ind w:firstLine="720"/>
        <w:rPr>
          <w:szCs w:val="28"/>
        </w:rPr>
      </w:pPr>
    </w:p>
    <w:p w:rsidR="000969F0" w:rsidRDefault="000969F0" w:rsidP="00636C3F">
      <w:pPr>
        <w:pStyle w:val="BodyText2"/>
        <w:rPr>
          <w:szCs w:val="28"/>
        </w:rPr>
      </w:pPr>
      <w:r>
        <w:rPr>
          <w:szCs w:val="28"/>
        </w:rPr>
        <w:t>2. Настоящее решение вступает в силу со дня его принятия.</w:t>
      </w:r>
    </w:p>
    <w:p w:rsidR="000969F0" w:rsidRDefault="000969F0" w:rsidP="00636C3F">
      <w:pPr>
        <w:pStyle w:val="BodyText2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pStyle w:val="BodyText2"/>
        <w:jc w:val="center"/>
        <w:rPr>
          <w:b/>
          <w:szCs w:val="28"/>
        </w:rPr>
      </w:pPr>
    </w:p>
    <w:p w:rsidR="000969F0" w:rsidRDefault="000969F0" w:rsidP="00636C3F">
      <w:pPr>
        <w:spacing w:line="228" w:lineRule="auto"/>
        <w:ind w:left="-99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0969F0" w:rsidRDefault="000969F0" w:rsidP="00636C3F">
      <w:pPr>
        <w:spacing w:line="228" w:lineRule="auto"/>
        <w:ind w:left="-99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0969F0" w:rsidRDefault="000969F0" w:rsidP="00636C3F"/>
    <w:p w:rsidR="000969F0" w:rsidRDefault="000969F0"/>
    <w:p w:rsidR="000969F0" w:rsidRDefault="000969F0"/>
    <w:p w:rsidR="000969F0" w:rsidRDefault="000969F0"/>
    <w:p w:rsidR="000969F0" w:rsidRDefault="000969F0"/>
    <w:p w:rsidR="000969F0" w:rsidRDefault="000969F0"/>
    <w:p w:rsidR="000969F0" w:rsidRDefault="000969F0"/>
    <w:p w:rsidR="000969F0" w:rsidRDefault="000969F0"/>
    <w:p w:rsidR="000969F0" w:rsidRPr="00ED3DB4" w:rsidRDefault="000969F0" w:rsidP="00371EBD">
      <w:pPr>
        <w:jc w:val="right"/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 xml:space="preserve">Приложение к </w:t>
      </w:r>
    </w:p>
    <w:p w:rsidR="000969F0" w:rsidRPr="00ED3DB4" w:rsidRDefault="000969F0" w:rsidP="00371EBD">
      <w:pPr>
        <w:jc w:val="right"/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>решению Совета</w:t>
      </w:r>
    </w:p>
    <w:p w:rsidR="000969F0" w:rsidRPr="00ED3DB4" w:rsidRDefault="000969F0" w:rsidP="00371EBD">
      <w:pPr>
        <w:jc w:val="right"/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 xml:space="preserve">Родничковского муниципального </w:t>
      </w:r>
    </w:p>
    <w:p w:rsidR="000969F0" w:rsidRPr="00ED3DB4" w:rsidRDefault="000969F0" w:rsidP="007869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№ 7-1 от 23</w:t>
      </w:r>
      <w:r w:rsidRPr="00ED3DB4">
        <w:rPr>
          <w:b/>
          <w:sz w:val="28"/>
          <w:szCs w:val="28"/>
        </w:rPr>
        <w:t>.01.2017 года</w:t>
      </w:r>
    </w:p>
    <w:p w:rsidR="000969F0" w:rsidRPr="00ED3DB4" w:rsidRDefault="000969F0" w:rsidP="007869C4">
      <w:pPr>
        <w:jc w:val="right"/>
        <w:rPr>
          <w:b/>
          <w:sz w:val="28"/>
          <w:szCs w:val="28"/>
        </w:rPr>
      </w:pPr>
    </w:p>
    <w:p w:rsidR="000969F0" w:rsidRPr="00ED3DB4" w:rsidRDefault="000969F0" w:rsidP="007869C4">
      <w:pPr>
        <w:jc w:val="right"/>
        <w:rPr>
          <w:b/>
          <w:sz w:val="28"/>
          <w:szCs w:val="28"/>
        </w:rPr>
      </w:pPr>
    </w:p>
    <w:p w:rsidR="000969F0" w:rsidRPr="00ED3DB4" w:rsidRDefault="000969F0" w:rsidP="007869C4">
      <w:pPr>
        <w:jc w:val="center"/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 xml:space="preserve">Перечень имущества, передаваемого </w:t>
      </w:r>
    </w:p>
    <w:p w:rsidR="000969F0" w:rsidRPr="00ED3DB4" w:rsidRDefault="000969F0" w:rsidP="007869C4">
      <w:pPr>
        <w:jc w:val="center"/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>из собственности Балашовского муниципального района Саратовской области в собственность Родничковского муниципального образования Балашовского муниципального района Саратовской области</w:t>
      </w:r>
    </w:p>
    <w:p w:rsidR="000969F0" w:rsidRDefault="000969F0" w:rsidP="007869C4">
      <w:pPr>
        <w:jc w:val="center"/>
        <w:rPr>
          <w:sz w:val="28"/>
          <w:szCs w:val="28"/>
        </w:rPr>
      </w:pPr>
    </w:p>
    <w:p w:rsidR="000969F0" w:rsidRDefault="000969F0" w:rsidP="00ED3DB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1576"/>
        <w:gridCol w:w="1715"/>
        <w:gridCol w:w="1832"/>
        <w:gridCol w:w="2670"/>
      </w:tblGrid>
      <w:tr w:rsidR="000969F0" w:rsidTr="00816092">
        <w:tc>
          <w:tcPr>
            <w:tcW w:w="1563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581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715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34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70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Индивидуализирующие</w:t>
            </w:r>
          </w:p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характеристики</w:t>
            </w:r>
          </w:p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имущества</w:t>
            </w:r>
          </w:p>
        </w:tc>
      </w:tr>
      <w:tr w:rsidR="000969F0" w:rsidTr="00816092">
        <w:tc>
          <w:tcPr>
            <w:tcW w:w="1563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Сооружение автодороги</w:t>
            </w:r>
          </w:p>
        </w:tc>
        <w:tc>
          <w:tcPr>
            <w:tcW w:w="1934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Балашовский район, от автодороги Родничок-Михайловка до с. Кардаил и по ул. Центральная до дома культуры</w:t>
            </w:r>
          </w:p>
        </w:tc>
        <w:tc>
          <w:tcPr>
            <w:tcW w:w="2670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 xml:space="preserve">Протяженность </w:t>
            </w:r>
          </w:p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3,500 км</w:t>
            </w:r>
          </w:p>
        </w:tc>
      </w:tr>
      <w:tr w:rsidR="000969F0" w:rsidTr="00816092">
        <w:tc>
          <w:tcPr>
            <w:tcW w:w="1563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Сооружение автодороги</w:t>
            </w:r>
          </w:p>
        </w:tc>
        <w:tc>
          <w:tcPr>
            <w:tcW w:w="1934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Балашовский район, от автодороги Родничок-Терновка до с. Михайловка и ул. Школьная</w:t>
            </w:r>
          </w:p>
        </w:tc>
        <w:tc>
          <w:tcPr>
            <w:tcW w:w="2670" w:type="dxa"/>
          </w:tcPr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 xml:space="preserve">Протяженность </w:t>
            </w:r>
          </w:p>
          <w:p w:rsidR="000969F0" w:rsidRPr="00816092" w:rsidRDefault="000969F0" w:rsidP="00816092">
            <w:pPr>
              <w:jc w:val="center"/>
              <w:rPr>
                <w:sz w:val="24"/>
                <w:szCs w:val="24"/>
              </w:rPr>
            </w:pPr>
            <w:r w:rsidRPr="00816092">
              <w:rPr>
                <w:sz w:val="24"/>
                <w:szCs w:val="24"/>
              </w:rPr>
              <w:t>4,000 км</w:t>
            </w:r>
          </w:p>
        </w:tc>
      </w:tr>
    </w:tbl>
    <w:p w:rsidR="000969F0" w:rsidRDefault="000969F0" w:rsidP="00ED3DB4">
      <w:pPr>
        <w:rPr>
          <w:sz w:val="28"/>
          <w:szCs w:val="28"/>
        </w:rPr>
      </w:pPr>
    </w:p>
    <w:p w:rsidR="000969F0" w:rsidRDefault="000969F0" w:rsidP="00ED3DB4">
      <w:pPr>
        <w:rPr>
          <w:sz w:val="28"/>
          <w:szCs w:val="28"/>
        </w:rPr>
      </w:pPr>
    </w:p>
    <w:p w:rsidR="000969F0" w:rsidRDefault="000969F0" w:rsidP="00ED3DB4">
      <w:pPr>
        <w:rPr>
          <w:sz w:val="28"/>
          <w:szCs w:val="28"/>
        </w:rPr>
      </w:pPr>
    </w:p>
    <w:p w:rsidR="000969F0" w:rsidRDefault="000969F0" w:rsidP="00ED3DB4">
      <w:pPr>
        <w:rPr>
          <w:sz w:val="28"/>
          <w:szCs w:val="28"/>
        </w:rPr>
      </w:pPr>
    </w:p>
    <w:p w:rsidR="000969F0" w:rsidRDefault="000969F0" w:rsidP="00ED3DB4">
      <w:pPr>
        <w:rPr>
          <w:sz w:val="28"/>
          <w:szCs w:val="28"/>
        </w:rPr>
      </w:pPr>
    </w:p>
    <w:p w:rsidR="000969F0" w:rsidRPr="00ED3DB4" w:rsidRDefault="000969F0" w:rsidP="00ED3DB4">
      <w:pPr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>Глава Родничковского</w:t>
      </w:r>
    </w:p>
    <w:p w:rsidR="000969F0" w:rsidRPr="00ED3DB4" w:rsidRDefault="000969F0" w:rsidP="00ED3DB4">
      <w:pPr>
        <w:ind w:left="-142" w:firstLine="142"/>
        <w:rPr>
          <w:b/>
          <w:sz w:val="28"/>
          <w:szCs w:val="28"/>
        </w:rPr>
      </w:pPr>
      <w:r w:rsidRPr="00ED3DB4">
        <w:rPr>
          <w:b/>
          <w:sz w:val="28"/>
          <w:szCs w:val="28"/>
        </w:rPr>
        <w:t>муниципального образования                                В.В. Нагорнов</w:t>
      </w:r>
    </w:p>
    <w:sectPr w:rsidR="000969F0" w:rsidRPr="00ED3DB4" w:rsidSect="00636C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C3F"/>
    <w:rsid w:val="00010C71"/>
    <w:rsid w:val="000969F0"/>
    <w:rsid w:val="00371EBD"/>
    <w:rsid w:val="00636C3F"/>
    <w:rsid w:val="00716EA0"/>
    <w:rsid w:val="007869C4"/>
    <w:rsid w:val="00795686"/>
    <w:rsid w:val="00816092"/>
    <w:rsid w:val="00A71BCE"/>
    <w:rsid w:val="00A721FF"/>
    <w:rsid w:val="00ED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3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36C3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6C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636C3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0">
    <w:name w:val="Íàçâàíèå çàêîíà"/>
    <w:basedOn w:val="Normal"/>
    <w:next w:val="a"/>
    <w:uiPriority w:val="99"/>
    <w:rsid w:val="00636C3F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</w:rPr>
  </w:style>
  <w:style w:type="table" w:styleId="TableGrid">
    <w:name w:val="Table Grid"/>
    <w:basedOn w:val="TableNormal"/>
    <w:uiPriority w:val="99"/>
    <w:rsid w:val="007869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291</Words>
  <Characters>1663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2017-01-24T14:18:00Z</dcterms:created>
  <dcterms:modified xsi:type="dcterms:W3CDTF">2017-01-25T10:29:00Z</dcterms:modified>
</cp:coreProperties>
</file>